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4F" w:rsidRDefault="0007734B" w:rsidP="009A504F">
      <w:pPr>
        <w:pStyle w:val="af1"/>
        <w:ind w:left="4678"/>
        <w:rPr>
          <w:rFonts w:ascii="Times New Roman" w:hAnsi="Times New Roman" w:cs="Times New Roman"/>
          <w:sz w:val="30"/>
          <w:szCs w:val="30"/>
        </w:rPr>
      </w:pPr>
      <w:r w:rsidRPr="009A504F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9A504F" w:rsidRDefault="0007734B" w:rsidP="009A504F">
      <w:pPr>
        <w:pStyle w:val="af1"/>
        <w:ind w:left="4678"/>
        <w:rPr>
          <w:rFonts w:ascii="Times New Roman" w:hAnsi="Times New Roman" w:cs="Times New Roman"/>
          <w:sz w:val="30"/>
          <w:szCs w:val="30"/>
        </w:rPr>
      </w:pPr>
      <w:r w:rsidRPr="009A504F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67026C" w:rsidRPr="009A504F">
        <w:rPr>
          <w:rFonts w:ascii="Times New Roman" w:hAnsi="Times New Roman" w:cs="Times New Roman"/>
          <w:sz w:val="30"/>
          <w:szCs w:val="30"/>
        </w:rPr>
        <w:t>Лапичского</w:t>
      </w:r>
      <w:r w:rsidRPr="009A5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26C" w:rsidRPr="009A504F" w:rsidRDefault="0007734B" w:rsidP="009A504F">
      <w:pPr>
        <w:pStyle w:val="af1"/>
        <w:ind w:left="4678"/>
        <w:rPr>
          <w:rFonts w:ascii="Times New Roman" w:hAnsi="Times New Roman" w:cs="Times New Roman"/>
          <w:sz w:val="30"/>
          <w:szCs w:val="30"/>
        </w:rPr>
      </w:pPr>
      <w:r w:rsidRPr="009A504F">
        <w:rPr>
          <w:rFonts w:ascii="Times New Roman" w:hAnsi="Times New Roman" w:cs="Times New Roman"/>
          <w:sz w:val="30"/>
          <w:szCs w:val="30"/>
        </w:rPr>
        <w:t>се</w:t>
      </w:r>
      <w:r w:rsidR="009A504F" w:rsidRPr="009A504F">
        <w:rPr>
          <w:rFonts w:ascii="Times New Roman" w:hAnsi="Times New Roman" w:cs="Times New Roman"/>
          <w:sz w:val="30"/>
          <w:szCs w:val="30"/>
        </w:rPr>
        <w:t>льского исполнительного комите</w:t>
      </w:r>
      <w:r w:rsidR="009A504F">
        <w:rPr>
          <w:rFonts w:ascii="Times New Roman" w:hAnsi="Times New Roman" w:cs="Times New Roman"/>
          <w:sz w:val="30"/>
          <w:szCs w:val="30"/>
        </w:rPr>
        <w:t>т</w:t>
      </w:r>
      <w:r w:rsidR="009A504F" w:rsidRPr="009A504F">
        <w:rPr>
          <w:rFonts w:ascii="Times New Roman" w:hAnsi="Times New Roman" w:cs="Times New Roman"/>
          <w:sz w:val="30"/>
          <w:szCs w:val="30"/>
        </w:rPr>
        <w:t xml:space="preserve"> </w:t>
      </w:r>
      <w:r w:rsidR="009A504F">
        <w:rPr>
          <w:rFonts w:ascii="Times New Roman" w:hAnsi="Times New Roman" w:cs="Times New Roman"/>
          <w:sz w:val="30"/>
          <w:szCs w:val="30"/>
        </w:rPr>
        <w:tab/>
      </w:r>
      <w:r w:rsidR="009A504F">
        <w:rPr>
          <w:rFonts w:ascii="Times New Roman" w:hAnsi="Times New Roman" w:cs="Times New Roman"/>
          <w:sz w:val="30"/>
          <w:szCs w:val="30"/>
        </w:rPr>
        <w:tab/>
      </w:r>
      <w:r w:rsidR="009A504F">
        <w:rPr>
          <w:rFonts w:ascii="Times New Roman" w:hAnsi="Times New Roman" w:cs="Times New Roman"/>
          <w:sz w:val="30"/>
          <w:szCs w:val="30"/>
        </w:rPr>
        <w:tab/>
      </w:r>
      <w:r w:rsidR="009A504F">
        <w:rPr>
          <w:rFonts w:ascii="Times New Roman" w:hAnsi="Times New Roman" w:cs="Times New Roman"/>
          <w:sz w:val="30"/>
          <w:szCs w:val="30"/>
        </w:rPr>
        <w:tab/>
      </w:r>
      <w:r w:rsidR="009A504F" w:rsidRPr="009A504F">
        <w:rPr>
          <w:rFonts w:ascii="Times New Roman" w:hAnsi="Times New Roman" w:cs="Times New Roman"/>
          <w:sz w:val="30"/>
          <w:szCs w:val="30"/>
        </w:rPr>
        <w:t>А.И.Важник</w:t>
      </w:r>
      <w:r w:rsidRPr="009A5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504F" w:rsidRPr="009A504F" w:rsidRDefault="009A504F" w:rsidP="009A504F">
      <w:pPr>
        <w:pStyle w:val="af1"/>
        <w:ind w:left="4678"/>
        <w:rPr>
          <w:rFonts w:ascii="Times New Roman" w:hAnsi="Times New Roman" w:cs="Times New Roman"/>
          <w:sz w:val="20"/>
          <w:szCs w:val="20"/>
        </w:rPr>
      </w:pPr>
    </w:p>
    <w:p w:rsidR="007065B9" w:rsidRDefault="009A504F" w:rsidP="007065B9">
      <w:pPr>
        <w:pStyle w:val="af1"/>
        <w:ind w:left="4678"/>
        <w:rPr>
          <w:rFonts w:ascii="Times New Roman" w:hAnsi="Times New Roman" w:cs="Times New Roman"/>
          <w:sz w:val="30"/>
          <w:szCs w:val="30"/>
        </w:rPr>
      </w:pPr>
      <w:r w:rsidRPr="009A504F">
        <w:rPr>
          <w:rFonts w:ascii="Times New Roman" w:hAnsi="Times New Roman" w:cs="Times New Roman"/>
          <w:sz w:val="30"/>
          <w:szCs w:val="30"/>
        </w:rPr>
        <w:t xml:space="preserve">«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9A504F">
        <w:rPr>
          <w:rFonts w:ascii="Times New Roman" w:hAnsi="Times New Roman" w:cs="Times New Roman"/>
          <w:sz w:val="30"/>
          <w:szCs w:val="30"/>
        </w:rPr>
        <w:t xml:space="preserve">»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A504F">
        <w:rPr>
          <w:rFonts w:ascii="Times New Roman" w:hAnsi="Times New Roman" w:cs="Times New Roman"/>
          <w:sz w:val="30"/>
          <w:szCs w:val="30"/>
        </w:rPr>
        <w:t>2023</w:t>
      </w:r>
      <w:r w:rsidR="0007734B" w:rsidRPr="009A504F">
        <w:rPr>
          <w:rFonts w:ascii="Times New Roman" w:hAnsi="Times New Roman" w:cs="Times New Roman"/>
          <w:sz w:val="30"/>
          <w:szCs w:val="30"/>
        </w:rPr>
        <w:t>г</w:t>
      </w:r>
      <w:r w:rsidRPr="009A504F">
        <w:rPr>
          <w:rFonts w:ascii="Times New Roman" w:hAnsi="Times New Roman" w:cs="Times New Roman"/>
          <w:sz w:val="30"/>
          <w:szCs w:val="30"/>
        </w:rPr>
        <w:t>.</w:t>
      </w:r>
      <w:bookmarkStart w:id="0" w:name="bookmark0"/>
    </w:p>
    <w:p w:rsidR="007065B9" w:rsidRDefault="007065B9" w:rsidP="007065B9">
      <w:pPr>
        <w:pStyle w:val="af1"/>
        <w:ind w:left="4678"/>
        <w:rPr>
          <w:rFonts w:ascii="Times New Roman" w:hAnsi="Times New Roman" w:cs="Times New Roman"/>
          <w:sz w:val="30"/>
          <w:szCs w:val="30"/>
        </w:rPr>
      </w:pPr>
    </w:p>
    <w:p w:rsidR="007065B9" w:rsidRDefault="007065B9" w:rsidP="007065B9">
      <w:pPr>
        <w:pStyle w:val="af1"/>
        <w:ind w:left="4678"/>
        <w:rPr>
          <w:rFonts w:ascii="Times New Roman" w:hAnsi="Times New Roman" w:cs="Times New Roman"/>
          <w:sz w:val="30"/>
          <w:szCs w:val="30"/>
        </w:rPr>
      </w:pPr>
    </w:p>
    <w:p w:rsidR="007065B9" w:rsidRDefault="007065B9" w:rsidP="007065B9">
      <w:pPr>
        <w:pStyle w:val="af1"/>
        <w:ind w:left="4678"/>
        <w:rPr>
          <w:rFonts w:ascii="Times New Roman" w:hAnsi="Times New Roman" w:cs="Times New Roman"/>
          <w:sz w:val="30"/>
          <w:szCs w:val="30"/>
        </w:rPr>
      </w:pPr>
    </w:p>
    <w:p w:rsidR="007065B9" w:rsidRDefault="0007734B" w:rsidP="007065B9">
      <w:pPr>
        <w:pStyle w:val="af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65B9">
        <w:rPr>
          <w:rFonts w:ascii="Times New Roman" w:hAnsi="Times New Roman" w:cs="Times New Roman"/>
          <w:b/>
          <w:sz w:val="44"/>
          <w:szCs w:val="44"/>
        </w:rPr>
        <w:t>ПРОФИЛЬ ЗДОРОВЬ</w:t>
      </w:r>
      <w:bookmarkEnd w:id="0"/>
      <w:r w:rsidR="007065B9">
        <w:rPr>
          <w:rFonts w:ascii="Times New Roman" w:hAnsi="Times New Roman" w:cs="Times New Roman"/>
          <w:b/>
          <w:sz w:val="44"/>
          <w:szCs w:val="44"/>
        </w:rPr>
        <w:t>Я</w:t>
      </w:r>
    </w:p>
    <w:p w:rsidR="00491008" w:rsidRPr="007065B9" w:rsidRDefault="009A504F" w:rsidP="007065B9">
      <w:pPr>
        <w:pStyle w:val="af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65B9">
        <w:rPr>
          <w:rFonts w:ascii="Times New Roman" w:hAnsi="Times New Roman" w:cs="Times New Roman"/>
          <w:b/>
          <w:sz w:val="44"/>
          <w:szCs w:val="44"/>
        </w:rPr>
        <w:t>а</w:t>
      </w:r>
      <w:r w:rsidR="0067026C" w:rsidRPr="007065B9">
        <w:rPr>
          <w:rFonts w:ascii="Times New Roman" w:hAnsi="Times New Roman" w:cs="Times New Roman"/>
          <w:b/>
          <w:sz w:val="44"/>
          <w:szCs w:val="44"/>
        </w:rPr>
        <w:t>грогородок Лапичи</w:t>
      </w:r>
    </w:p>
    <w:p w:rsidR="00491008" w:rsidRDefault="00491008">
      <w:pPr>
        <w:jc w:val="center"/>
        <w:rPr>
          <w:sz w:val="2"/>
          <w:szCs w:val="2"/>
        </w:rPr>
      </w:pPr>
    </w:p>
    <w:p w:rsidR="0067026C" w:rsidRDefault="007065B9">
      <w:pPr>
        <w:pStyle w:val="11"/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377490181" behindDoc="0" locked="0" layoutInCell="1" allowOverlap="1">
            <wp:simplePos x="1076325" y="4333875"/>
            <wp:positionH relativeFrom="margin">
              <wp:align>center</wp:align>
            </wp:positionH>
            <wp:positionV relativeFrom="margin">
              <wp:align>center</wp:align>
            </wp:positionV>
            <wp:extent cx="5962650" cy="3333750"/>
            <wp:effectExtent l="19050" t="0" r="0" b="0"/>
            <wp:wrapSquare wrapText="bothSides"/>
            <wp:docPr id="12" name="Рисунок 6" descr="C:\Documents and Settings\Admin\Local Setting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26C" w:rsidRDefault="0067026C">
      <w:pPr>
        <w:pStyle w:val="11"/>
        <w:ind w:firstLine="0"/>
        <w:jc w:val="center"/>
      </w:pPr>
    </w:p>
    <w:p w:rsidR="007065B9" w:rsidRP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P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P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P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P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P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P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Default="007065B9">
      <w:pPr>
        <w:pStyle w:val="11"/>
        <w:ind w:firstLine="0"/>
        <w:jc w:val="center"/>
        <w:rPr>
          <w:sz w:val="44"/>
          <w:szCs w:val="44"/>
        </w:rPr>
      </w:pPr>
    </w:p>
    <w:p w:rsidR="007065B9" w:rsidRPr="007065B9" w:rsidRDefault="007065B9">
      <w:pPr>
        <w:pStyle w:val="11"/>
        <w:ind w:firstLine="0"/>
        <w:jc w:val="center"/>
        <w:rPr>
          <w:sz w:val="32"/>
          <w:szCs w:val="32"/>
        </w:rPr>
      </w:pPr>
    </w:p>
    <w:p w:rsidR="007065B9" w:rsidRDefault="003A68F6" w:rsidP="007065B9">
      <w:pPr>
        <w:pStyle w:val="11"/>
        <w:ind w:firstLine="0"/>
        <w:jc w:val="center"/>
      </w:pPr>
      <w:r>
        <w:t>2023</w:t>
      </w:r>
      <w:r w:rsidR="0007734B">
        <w:t>г</w:t>
      </w:r>
    </w:p>
    <w:p w:rsidR="007065B9" w:rsidRDefault="007065B9">
      <w:pPr>
        <w:pStyle w:val="11"/>
        <w:spacing w:after="200" w:line="276" w:lineRule="auto"/>
        <w:ind w:firstLine="0"/>
        <w:jc w:val="both"/>
      </w:pPr>
    </w:p>
    <w:p w:rsidR="00491008" w:rsidRPr="00F912E6" w:rsidRDefault="0007734B">
      <w:pPr>
        <w:pStyle w:val="11"/>
        <w:spacing w:after="200" w:line="276" w:lineRule="auto"/>
        <w:ind w:firstLine="0"/>
        <w:jc w:val="both"/>
        <w:rPr>
          <w:color w:val="auto"/>
        </w:rPr>
      </w:pPr>
      <w:r w:rsidRPr="00F912E6">
        <w:rPr>
          <w:color w:val="auto"/>
        </w:rPr>
        <w:t>СОДЕРЖАНИЕ</w:t>
      </w:r>
    </w:p>
    <w:p w:rsidR="00491008" w:rsidRPr="00F912E6" w:rsidRDefault="004D5057">
      <w:pPr>
        <w:pStyle w:val="a5"/>
        <w:numPr>
          <w:ilvl w:val="0"/>
          <w:numId w:val="1"/>
        </w:numPr>
        <w:tabs>
          <w:tab w:val="left" w:pos="349"/>
          <w:tab w:val="left" w:leader="dot" w:pos="9115"/>
        </w:tabs>
        <w:jc w:val="both"/>
        <w:rPr>
          <w:color w:val="auto"/>
        </w:rPr>
      </w:pPr>
      <w:r w:rsidRPr="00F912E6">
        <w:rPr>
          <w:color w:val="auto"/>
        </w:rPr>
        <w:fldChar w:fldCharType="begin"/>
      </w:r>
      <w:r w:rsidR="0007734B" w:rsidRPr="00F912E6">
        <w:rPr>
          <w:color w:val="auto"/>
        </w:rPr>
        <w:instrText xml:space="preserve"> TOC \o "1-5" \h \z </w:instrText>
      </w:r>
      <w:r w:rsidRPr="00F912E6">
        <w:rPr>
          <w:color w:val="auto"/>
        </w:rPr>
        <w:fldChar w:fldCharType="separate"/>
      </w:r>
      <w:hyperlink w:anchor="bookmark4" w:tooltip="Current Document">
        <w:r w:rsidR="0007734B" w:rsidRPr="00F912E6">
          <w:rPr>
            <w:color w:val="auto"/>
          </w:rPr>
          <w:t>Предисловие</w:t>
        </w:r>
        <w:r w:rsidR="0007734B" w:rsidRPr="00F912E6">
          <w:rPr>
            <w:color w:val="auto"/>
          </w:rPr>
          <w:tab/>
          <w:t>3</w:t>
        </w:r>
      </w:hyperlink>
    </w:p>
    <w:p w:rsidR="00491008" w:rsidRPr="00F912E6" w:rsidRDefault="004D5057">
      <w:pPr>
        <w:pStyle w:val="a5"/>
        <w:numPr>
          <w:ilvl w:val="0"/>
          <w:numId w:val="1"/>
        </w:numPr>
        <w:tabs>
          <w:tab w:val="left" w:pos="378"/>
          <w:tab w:val="left" w:leader="dot" w:pos="9115"/>
        </w:tabs>
        <w:jc w:val="both"/>
        <w:rPr>
          <w:color w:val="auto"/>
        </w:rPr>
      </w:pPr>
      <w:hyperlink w:anchor="bookmark6" w:tooltip="Current Document">
        <w:r w:rsidR="0007734B" w:rsidRPr="00F912E6">
          <w:rPr>
            <w:color w:val="auto"/>
          </w:rPr>
          <w:t>Историческая справка</w:t>
        </w:r>
        <w:r w:rsidR="0007734B" w:rsidRPr="00F912E6">
          <w:rPr>
            <w:color w:val="auto"/>
          </w:rPr>
          <w:tab/>
          <w:t>4</w:t>
        </w:r>
      </w:hyperlink>
    </w:p>
    <w:p w:rsidR="00491008" w:rsidRPr="00F912E6" w:rsidRDefault="004D5057">
      <w:pPr>
        <w:pStyle w:val="a5"/>
        <w:numPr>
          <w:ilvl w:val="0"/>
          <w:numId w:val="2"/>
        </w:numPr>
        <w:tabs>
          <w:tab w:val="left" w:pos="378"/>
          <w:tab w:val="right" w:leader="dot" w:pos="9287"/>
        </w:tabs>
        <w:jc w:val="both"/>
        <w:rPr>
          <w:color w:val="auto"/>
        </w:rPr>
      </w:pPr>
      <w:hyperlink w:anchor="bookmark8" w:tooltip="Current Document">
        <w:r w:rsidR="0007734B" w:rsidRPr="00F912E6">
          <w:rPr>
            <w:color w:val="auto"/>
          </w:rPr>
          <w:t>Социально-экономическая характеристика</w:t>
        </w:r>
        <w:r w:rsidR="0007734B" w:rsidRPr="00F912E6">
          <w:rPr>
            <w:color w:val="auto"/>
          </w:rPr>
          <w:tab/>
          <w:t>5</w:t>
        </w:r>
      </w:hyperlink>
    </w:p>
    <w:p w:rsidR="00491008" w:rsidRPr="00F912E6" w:rsidRDefault="004D5057">
      <w:pPr>
        <w:pStyle w:val="a5"/>
        <w:numPr>
          <w:ilvl w:val="0"/>
          <w:numId w:val="2"/>
        </w:numPr>
        <w:tabs>
          <w:tab w:val="left" w:pos="368"/>
          <w:tab w:val="right" w:leader="dot" w:pos="9287"/>
        </w:tabs>
        <w:jc w:val="both"/>
        <w:rPr>
          <w:color w:val="auto"/>
        </w:rPr>
      </w:pPr>
      <w:hyperlink w:anchor="bookmark10" w:tooltip="Current Document">
        <w:r w:rsidR="0007734B" w:rsidRPr="00F912E6">
          <w:rPr>
            <w:color w:val="auto"/>
          </w:rPr>
          <w:t>Санитарно-гигиеническая характеристика</w:t>
        </w:r>
        <w:r w:rsidR="0007734B" w:rsidRPr="00F912E6">
          <w:rPr>
            <w:color w:val="auto"/>
          </w:rPr>
          <w:tab/>
          <w:t>6</w:t>
        </w:r>
      </w:hyperlink>
    </w:p>
    <w:p w:rsidR="00491008" w:rsidRPr="00F912E6" w:rsidRDefault="004D5057">
      <w:pPr>
        <w:pStyle w:val="a5"/>
        <w:numPr>
          <w:ilvl w:val="0"/>
          <w:numId w:val="2"/>
        </w:numPr>
        <w:tabs>
          <w:tab w:val="left" w:pos="373"/>
          <w:tab w:val="right" w:leader="dot" w:pos="9287"/>
        </w:tabs>
        <w:jc w:val="both"/>
        <w:rPr>
          <w:color w:val="auto"/>
        </w:rPr>
      </w:pPr>
      <w:hyperlink w:anchor="bookmark16" w:tooltip="Current Document">
        <w:r w:rsidR="0007734B" w:rsidRPr="00F912E6">
          <w:rPr>
            <w:color w:val="auto"/>
          </w:rPr>
          <w:t>Медико-демографическая ситуация</w:t>
        </w:r>
        <w:r w:rsidR="0007734B" w:rsidRPr="00F912E6">
          <w:rPr>
            <w:color w:val="auto"/>
          </w:rPr>
          <w:tab/>
          <w:t>6</w:t>
        </w:r>
      </w:hyperlink>
    </w:p>
    <w:p w:rsidR="00491008" w:rsidRPr="00F912E6" w:rsidRDefault="004D5057">
      <w:pPr>
        <w:pStyle w:val="a5"/>
        <w:numPr>
          <w:ilvl w:val="0"/>
          <w:numId w:val="2"/>
        </w:numPr>
        <w:tabs>
          <w:tab w:val="left" w:pos="373"/>
          <w:tab w:val="right" w:leader="dot" w:pos="9287"/>
        </w:tabs>
        <w:jc w:val="both"/>
        <w:rPr>
          <w:color w:val="auto"/>
        </w:rPr>
      </w:pPr>
      <w:hyperlink w:anchor="bookmark18" w:tooltip="Current Document">
        <w:r w:rsidR="0007734B" w:rsidRPr="00F912E6">
          <w:rPr>
            <w:color w:val="auto"/>
          </w:rPr>
          <w:t>Состояние здоровья населения</w:t>
        </w:r>
        <w:r w:rsidR="0007734B" w:rsidRPr="00F912E6">
          <w:rPr>
            <w:color w:val="auto"/>
          </w:rPr>
          <w:tab/>
          <w:t>8</w:t>
        </w:r>
      </w:hyperlink>
    </w:p>
    <w:p w:rsidR="00491008" w:rsidRPr="00F912E6" w:rsidRDefault="004D5057">
      <w:pPr>
        <w:pStyle w:val="a5"/>
        <w:numPr>
          <w:ilvl w:val="0"/>
          <w:numId w:val="2"/>
        </w:numPr>
        <w:tabs>
          <w:tab w:val="left" w:pos="387"/>
          <w:tab w:val="right" w:leader="dot" w:pos="9287"/>
        </w:tabs>
        <w:jc w:val="both"/>
        <w:rPr>
          <w:color w:val="auto"/>
        </w:rPr>
      </w:pPr>
      <w:hyperlink w:anchor="bookmark24" w:tooltip="Current Document">
        <w:r w:rsidR="0007734B" w:rsidRPr="00F912E6">
          <w:rPr>
            <w:color w:val="auto"/>
          </w:rPr>
          <w:t>Распространенность основных поведенческих факторов риска развития неинфекционной заболеваемости</w:t>
        </w:r>
        <w:r w:rsidR="0007734B" w:rsidRPr="00F912E6">
          <w:rPr>
            <w:color w:val="auto"/>
          </w:rPr>
          <w:tab/>
          <w:t>10</w:t>
        </w:r>
      </w:hyperlink>
    </w:p>
    <w:p w:rsidR="00491008" w:rsidRDefault="004D5057">
      <w:pPr>
        <w:pStyle w:val="a5"/>
        <w:numPr>
          <w:ilvl w:val="0"/>
          <w:numId w:val="2"/>
        </w:numPr>
        <w:tabs>
          <w:tab w:val="left" w:pos="368"/>
          <w:tab w:val="right" w:leader="dot" w:pos="9287"/>
        </w:tabs>
        <w:jc w:val="both"/>
        <w:sectPr w:rsidR="00491008" w:rsidSect="009A504F">
          <w:footerReference w:type="default" r:id="rId9"/>
          <w:pgSz w:w="11900" w:h="16840"/>
          <w:pgMar w:top="709" w:right="837" w:bottom="1366" w:left="1669" w:header="696" w:footer="3" w:gutter="0"/>
          <w:pgNumType w:start="1"/>
          <w:cols w:space="720"/>
          <w:noEndnote/>
          <w:docGrid w:linePitch="360"/>
        </w:sectPr>
      </w:pPr>
      <w:hyperlink w:anchor="bookmark26" w:tooltip="Current Document">
        <w:r w:rsidR="0007734B" w:rsidRPr="00F912E6">
          <w:rPr>
            <w:color w:val="auto"/>
          </w:rPr>
          <w:t>О проекте «</w:t>
        </w:r>
        <w:r w:rsidR="00107FB8" w:rsidRPr="00F912E6">
          <w:rPr>
            <w:color w:val="auto"/>
          </w:rPr>
          <w:t>Лапичи</w:t>
        </w:r>
        <w:r w:rsidR="0007734B" w:rsidRPr="00F912E6">
          <w:rPr>
            <w:color w:val="auto"/>
          </w:rPr>
          <w:t xml:space="preserve"> - здоровый </w:t>
        </w:r>
        <w:r w:rsidR="00107FB8" w:rsidRPr="00F912E6">
          <w:rPr>
            <w:color w:val="auto"/>
          </w:rPr>
          <w:t>агрогородок</w:t>
        </w:r>
        <w:r w:rsidR="0007734B" w:rsidRPr="00F912E6">
          <w:rPr>
            <w:color w:val="auto"/>
          </w:rPr>
          <w:t>»</w:t>
        </w:r>
        <w:r w:rsidR="0007734B" w:rsidRPr="00F912E6">
          <w:rPr>
            <w:color w:val="auto"/>
          </w:rPr>
          <w:tab/>
          <w:t>13</w:t>
        </w:r>
      </w:hyperlink>
      <w:r w:rsidRPr="00F912E6">
        <w:rPr>
          <w:color w:val="auto"/>
        </w:rPr>
        <w:fldChar w:fldCharType="end"/>
      </w:r>
    </w:p>
    <w:p w:rsidR="00491008" w:rsidRDefault="0007734B">
      <w:pPr>
        <w:pStyle w:val="24"/>
        <w:keepNext/>
        <w:keepLines/>
        <w:spacing w:after="360"/>
      </w:pPr>
      <w:bookmarkStart w:id="1" w:name="bookmark4"/>
      <w:r>
        <w:lastRenderedPageBreak/>
        <w:t>ПРЕДИСЛОВИЕ</w:t>
      </w:r>
      <w:bookmarkEnd w:id="1"/>
    </w:p>
    <w:p w:rsidR="006C1938" w:rsidRPr="00BD07E0" w:rsidRDefault="006C1938" w:rsidP="006C193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современных демографических условиях вопрос сохранения здоровья населения можно считать самым актуальным. Сегодня здоровье все чаще осознается как движущая сила и ресурс социального и экономического развития. В общественном сознании оно все больше связывается с успешностью, возможностями, ответственностью. Если раньше вопросами здоровья занималась система здравоохранения, то сегодня в их решение включены различные сферы общества. </w:t>
      </w:r>
    </w:p>
    <w:p w:rsidR="006C1938" w:rsidRPr="00BD07E0" w:rsidRDefault="006C1938" w:rsidP="006C193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7E0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экспертов Всемирной организации здравоохранения 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D0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ВОЗ) 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 Именно поэтому Могилевская область присоединилась к Международному проекту «Здоровые города и поселки», который был предложен Всемирной организацией здравоохранения в 1986 году и является средством для внедрения стратегии Организации объединенных наций «Здоровье для всех». </w:t>
      </w:r>
    </w:p>
    <w:p w:rsidR="006C1938" w:rsidRDefault="006C1938" w:rsidP="006C193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7E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Могилевской области проект «Здоровые города и поселки» начал свою реализацию с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D0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Первым городом, принявшим участие в данном проекте, стал город Горки. </w:t>
      </w:r>
    </w:p>
    <w:p w:rsidR="006C1938" w:rsidRPr="00BD07E0" w:rsidRDefault="006C1938" w:rsidP="006C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E0">
        <w:rPr>
          <w:rFonts w:ascii="Times New Roman" w:hAnsi="Times New Roman" w:cs="Times New Roman"/>
          <w:sz w:val="28"/>
          <w:szCs w:val="28"/>
        </w:rPr>
        <w:t xml:space="preserve">Выступая с ежегодным посланием к белорусскому народу и Национальному собранию, 19 апреля 2019 года Президент Республики Беларусь Лукашенко А.Г. дал поручение реализовать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профилактический </w:t>
      </w:r>
      <w:r w:rsidRPr="00BD07E0">
        <w:rPr>
          <w:rFonts w:ascii="Times New Roman" w:hAnsi="Times New Roman" w:cs="Times New Roman"/>
          <w:sz w:val="28"/>
          <w:szCs w:val="28"/>
        </w:rPr>
        <w:t>проект «Здоровые города и поселки» во всех населенных пунктах страны.</w:t>
      </w:r>
    </w:p>
    <w:p w:rsidR="006C1938" w:rsidRPr="00BD07E0" w:rsidRDefault="006C1938" w:rsidP="006C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E0">
        <w:rPr>
          <w:rFonts w:ascii="Times New Roman" w:hAnsi="Times New Roman" w:cs="Times New Roman"/>
          <w:sz w:val="28"/>
          <w:szCs w:val="28"/>
        </w:rPr>
        <w:t xml:space="preserve">Такой подход стимулирует нововведения и различные изменения местной политики в отношении здоровья населения </w:t>
      </w:r>
      <w:r w:rsidR="00D231F4">
        <w:rPr>
          <w:rFonts w:ascii="Times New Roman" w:hAnsi="Times New Roman" w:cs="Times New Roman"/>
          <w:sz w:val="28"/>
          <w:szCs w:val="28"/>
        </w:rPr>
        <w:t>городов и поселков</w:t>
      </w:r>
      <w:r w:rsidRPr="00BD07E0">
        <w:rPr>
          <w:rFonts w:ascii="Times New Roman" w:hAnsi="Times New Roman" w:cs="Times New Roman"/>
          <w:sz w:val="28"/>
          <w:szCs w:val="28"/>
        </w:rPr>
        <w:t>, требует принятия политических решений, преобразований в области общественного здравоохранения, организует межведомственное сотрудничество в направлении улучшения здоровья жителей, объединяет усилия всего города</w:t>
      </w:r>
      <w:r w:rsidR="0067026C">
        <w:rPr>
          <w:rFonts w:ascii="Times New Roman" w:hAnsi="Times New Roman" w:cs="Times New Roman"/>
          <w:sz w:val="28"/>
          <w:szCs w:val="28"/>
        </w:rPr>
        <w:t xml:space="preserve"> (поселка)</w:t>
      </w:r>
      <w:r w:rsidRPr="00BD07E0">
        <w:rPr>
          <w:rFonts w:ascii="Times New Roman" w:hAnsi="Times New Roman" w:cs="Times New Roman"/>
          <w:sz w:val="28"/>
          <w:szCs w:val="28"/>
        </w:rPr>
        <w:t xml:space="preserve"> для формирования более эффективной местной политики в области общественного здоровья.</w:t>
      </w:r>
    </w:p>
    <w:p w:rsidR="00491008" w:rsidRDefault="0007734B">
      <w:pPr>
        <w:pStyle w:val="11"/>
        <w:ind w:firstLine="720"/>
        <w:jc w:val="both"/>
      </w:pPr>
      <w:r>
        <w:t>Очень важно в обеспечении и сохранении здоровья населения добиться участия и взаимной ответственности всех отраслей, поэтому в задачи сельского самоуправления входит продолжение развития межсекторального сотрудничества в сфере здоровья общества с целью формирования осознания того, что каждая отрасль имеет влияние на здоровье населения, а также того, что и здоровье населения влияет на развитие села в целом.</w:t>
      </w:r>
    </w:p>
    <w:p w:rsidR="00491008" w:rsidRDefault="0007734B">
      <w:pPr>
        <w:pStyle w:val="11"/>
        <w:ind w:firstLine="720"/>
        <w:jc w:val="both"/>
      </w:pPr>
      <w:r>
        <w:t xml:space="preserve">Профиль здоровья используется как источник информации </w:t>
      </w:r>
      <w:r w:rsidR="0067026C">
        <w:t>о показателях здоровья жителей агрогородка</w:t>
      </w:r>
      <w:r>
        <w:t>, о состоянии среды обитания, социально-экономической ситуации, а также о программах, инициативах, осуществляемых для улучшения нынешней ситуации</w:t>
      </w:r>
      <w:r w:rsidR="00D35EEF">
        <w:t>,</w:t>
      </w:r>
      <w:r>
        <w:t xml:space="preserve"> и является базой для выявления изменений показателей общественного здоровья.</w:t>
      </w:r>
    </w:p>
    <w:p w:rsidR="00D35EEF" w:rsidRDefault="0007734B">
      <w:pPr>
        <w:pStyle w:val="11"/>
        <w:spacing w:after="180"/>
        <w:ind w:firstLine="720"/>
        <w:jc w:val="both"/>
      </w:pPr>
      <w:r>
        <w:lastRenderedPageBreak/>
        <w:t>В Профиле анализируются не только данные официальной статистики, но и мнения сельчан о месте жительства и о себе, освещаются мероприятия, реализуемые в рамках профилактического проекта «</w:t>
      </w:r>
      <w:r w:rsidR="0067026C">
        <w:t xml:space="preserve">Лапичи </w:t>
      </w:r>
      <w:r>
        <w:t xml:space="preserve">- здоровый </w:t>
      </w:r>
      <w:r w:rsidR="0067026C">
        <w:t>агрогородок</w:t>
      </w:r>
      <w:r>
        <w:t>». Профиль здоровья - это своеобразный портрет села и его жителей.</w:t>
      </w:r>
    </w:p>
    <w:p w:rsidR="00491008" w:rsidRDefault="0007734B">
      <w:pPr>
        <w:pStyle w:val="11"/>
        <w:spacing w:after="180"/>
        <w:ind w:firstLine="720"/>
        <w:jc w:val="both"/>
      </w:pPr>
      <w:r>
        <w:br w:type="page"/>
      </w:r>
    </w:p>
    <w:p w:rsidR="00491008" w:rsidRDefault="0007734B">
      <w:pPr>
        <w:pStyle w:val="30"/>
        <w:keepNext/>
        <w:keepLines/>
      </w:pPr>
      <w:bookmarkStart w:id="2" w:name="bookmark6"/>
      <w:r>
        <w:lastRenderedPageBreak/>
        <w:t>ИСТОРИЧЕСКАЯ СПРАВКА</w:t>
      </w:r>
      <w:bookmarkEnd w:id="2"/>
    </w:p>
    <w:p w:rsidR="00126F89" w:rsidRPr="009D458D" w:rsidRDefault="00107FB8" w:rsidP="009D458D">
      <w:pPr>
        <w:pStyle w:val="af1"/>
        <w:jc w:val="both"/>
        <w:rPr>
          <w:rStyle w:val="mw-parser-output"/>
          <w:rFonts w:ascii="Times New Roman" w:hAnsi="Times New Roman" w:cs="Times New Roman"/>
          <w:sz w:val="28"/>
          <w:szCs w:val="28"/>
        </w:rPr>
      </w:pPr>
      <w:r>
        <w:rPr>
          <w:rStyle w:val="mw-parser-output"/>
          <w:rFonts w:ascii="Times New Roman" w:hAnsi="Times New Roman" w:cs="Times New Roman"/>
          <w:bCs/>
          <w:sz w:val="28"/>
          <w:szCs w:val="28"/>
        </w:rPr>
        <w:tab/>
      </w:r>
      <w:r w:rsidR="00767B01" w:rsidRPr="009D458D">
        <w:rPr>
          <w:rStyle w:val="mw-parser-output"/>
          <w:rFonts w:ascii="Times New Roman" w:hAnsi="Times New Roman" w:cs="Times New Roman"/>
          <w:bCs/>
          <w:sz w:val="28"/>
          <w:szCs w:val="28"/>
        </w:rPr>
        <w:t>Лапичи</w:t>
      </w:r>
      <w:r w:rsidR="00767B01" w:rsidRPr="009D458D">
        <w:rPr>
          <w:rStyle w:val="mw-parser-output"/>
          <w:rFonts w:ascii="Times New Roman" w:hAnsi="Times New Roman" w:cs="Times New Roman"/>
          <w:sz w:val="28"/>
          <w:szCs w:val="28"/>
        </w:rPr>
        <w:t xml:space="preserve"> – агрогородок в Осиповичском районе Могилевской области Республики Беларусь. Административный центр Лапичского сельсовета.</w:t>
      </w:r>
      <w:r w:rsidR="00767B01" w:rsidRPr="009D458D">
        <w:rPr>
          <w:rFonts w:ascii="Times New Roman" w:hAnsi="Times New Roman" w:cs="Times New Roman"/>
          <w:sz w:val="28"/>
          <w:szCs w:val="28"/>
        </w:rPr>
        <w:t xml:space="preserve"> Расположен в 17 км от города Осиповичи в 3 км от железнодорожной станции Лапичи.</w:t>
      </w:r>
    </w:p>
    <w:p w:rsidR="00C94398" w:rsidRPr="009D458D" w:rsidRDefault="00C641A8" w:rsidP="009D458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D458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89157" behindDoc="0" locked="0" layoutInCell="1" allowOverlap="1">
            <wp:simplePos x="0" y="0"/>
            <wp:positionH relativeFrom="margin">
              <wp:posOffset>2680970</wp:posOffset>
            </wp:positionH>
            <wp:positionV relativeFrom="margin">
              <wp:posOffset>2493645</wp:posOffset>
            </wp:positionV>
            <wp:extent cx="3400425" cy="2524125"/>
            <wp:effectExtent l="19050" t="0" r="9525" b="0"/>
            <wp:wrapSquare wrapText="bothSides"/>
            <wp:docPr id="7" name="Рисунок 5" descr="\\Priemnay\1111\валеология\карта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riemnay\1111\валеология\карта 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398" w:rsidRPr="009D458D">
        <w:rPr>
          <w:rFonts w:ascii="Times New Roman" w:hAnsi="Times New Roman" w:cs="Times New Roman"/>
          <w:sz w:val="28"/>
          <w:szCs w:val="28"/>
        </w:rPr>
        <w:tab/>
        <w:t>Лапичи — одно из старейших и издавна одно из крупнейших поселений на территории Осиповичского района. Как и другие подобные, состоит из нескольких соединившихся посёлков. Историческое село Лапичи находится на крутом берегу Осиповичского водохранилища, между долинами ручьёв Драженка и Нетеча. Происхождение названия от слова lape—«лиса». «Лапкой» здесь называлась какая-то речка, то ли это второе название Драженки, то ли бывший приток Драженки, следы которого заметны за площадкой старой школы в той части современного посёлка, которая зовётся Троицкой Слободой. Название «Драженка» взято из инвентарных описаний имения ХV111 века. В ХV11 веке, примерно через 45 лет после того, как Свислочская волость и её составная часть</w:t>
      </w:r>
      <w:r w:rsidR="00D35EEF" w:rsidRPr="009D458D">
        <w:rPr>
          <w:rFonts w:ascii="Times New Roman" w:hAnsi="Times New Roman" w:cs="Times New Roman"/>
          <w:sz w:val="28"/>
          <w:szCs w:val="28"/>
        </w:rPr>
        <w:t xml:space="preserve"> </w:t>
      </w:r>
      <w:r w:rsidR="00C94398" w:rsidRPr="009D458D">
        <w:rPr>
          <w:rFonts w:ascii="Times New Roman" w:hAnsi="Times New Roman" w:cs="Times New Roman"/>
          <w:sz w:val="28"/>
          <w:szCs w:val="28"/>
        </w:rPr>
        <w:t>Лапичи</w:t>
      </w:r>
      <w:r w:rsidR="00D35EEF" w:rsidRPr="009D458D">
        <w:rPr>
          <w:rFonts w:ascii="Times New Roman" w:hAnsi="Times New Roman" w:cs="Times New Roman"/>
          <w:sz w:val="28"/>
          <w:szCs w:val="28"/>
        </w:rPr>
        <w:t xml:space="preserve"> </w:t>
      </w:r>
      <w:r w:rsidR="00C94398" w:rsidRPr="009D458D">
        <w:rPr>
          <w:rFonts w:ascii="Times New Roman" w:hAnsi="Times New Roman" w:cs="Times New Roman"/>
          <w:sz w:val="28"/>
          <w:szCs w:val="28"/>
        </w:rPr>
        <w:t>перешли в частные руки, где-то возле старой школы, рядом с Драженкой появился панский двор со службами, прудом и мельницей. В следующем веке, во второй половине, добавилось еврейское местечко с молельным домом и хедером на левом берегу ручья, напротив церкви. В Х1Х веке добавилась Троицкая Слобода. В ХХ</w:t>
      </w:r>
      <w:r w:rsidR="00D35EEF" w:rsidRPr="009D458D">
        <w:rPr>
          <w:rFonts w:ascii="Times New Roman" w:hAnsi="Times New Roman" w:cs="Times New Roman"/>
          <w:sz w:val="28"/>
          <w:szCs w:val="28"/>
        </w:rPr>
        <w:t xml:space="preserve"> </w:t>
      </w:r>
      <w:r w:rsidR="00C94398" w:rsidRPr="009D458D">
        <w:rPr>
          <w:rFonts w:ascii="Times New Roman" w:hAnsi="Times New Roman" w:cs="Times New Roman"/>
          <w:sz w:val="28"/>
          <w:szCs w:val="28"/>
        </w:rPr>
        <w:t>—</w:t>
      </w:r>
      <w:r w:rsidR="00D35EEF" w:rsidRPr="009D458D">
        <w:rPr>
          <w:rFonts w:ascii="Times New Roman" w:hAnsi="Times New Roman" w:cs="Times New Roman"/>
          <w:sz w:val="28"/>
          <w:szCs w:val="28"/>
        </w:rPr>
        <w:t xml:space="preserve"> </w:t>
      </w:r>
      <w:r w:rsidR="00C94398" w:rsidRPr="009D458D">
        <w:rPr>
          <w:rFonts w:ascii="Times New Roman" w:hAnsi="Times New Roman" w:cs="Times New Roman"/>
          <w:sz w:val="28"/>
          <w:szCs w:val="28"/>
        </w:rPr>
        <w:t xml:space="preserve">военный городок, поселки персонала ретранслятора и газовиков. </w:t>
      </w:r>
    </w:p>
    <w:p w:rsidR="00D35EEF" w:rsidRPr="009D458D" w:rsidRDefault="006C1938" w:rsidP="009D458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D458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377488133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6351270</wp:posOffset>
            </wp:positionV>
            <wp:extent cx="3248660" cy="1990725"/>
            <wp:effectExtent l="19050" t="0" r="8890" b="0"/>
            <wp:wrapSquare wrapText="bothSides"/>
            <wp:docPr id="3" name="Рисунок 4" descr="\\Priemnay\1111\валеология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iemnay\1111\валеология\карт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390" t="4317" r="2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EEF" w:rsidRPr="009D458D">
        <w:rPr>
          <w:rFonts w:ascii="Times New Roman" w:hAnsi="Times New Roman" w:cs="Times New Roman"/>
          <w:sz w:val="28"/>
          <w:szCs w:val="28"/>
        </w:rPr>
        <w:tab/>
      </w:r>
      <w:r w:rsidR="00FA13AF" w:rsidRPr="009D458D">
        <w:rPr>
          <w:rFonts w:ascii="Times New Roman" w:hAnsi="Times New Roman" w:cs="Times New Roman"/>
          <w:sz w:val="28"/>
          <w:szCs w:val="28"/>
        </w:rPr>
        <w:t>Деревня Лапичи имеет свою самобытную историю. Точная дата ее основания не установлена. В 1560 году входила в состав Свислочской волости Минского воеводства Великого Княжества Литовского и являлась её государственной собственностью.</w:t>
      </w:r>
    </w:p>
    <w:p w:rsidR="00FA13AF" w:rsidRPr="009D458D" w:rsidRDefault="00D35EEF" w:rsidP="009D458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D458D">
        <w:rPr>
          <w:rFonts w:ascii="Times New Roman" w:hAnsi="Times New Roman" w:cs="Times New Roman"/>
          <w:sz w:val="28"/>
          <w:szCs w:val="28"/>
        </w:rPr>
        <w:tab/>
      </w:r>
      <w:r w:rsidR="00FA13AF" w:rsidRPr="009D458D">
        <w:rPr>
          <w:rFonts w:ascii="Times New Roman" w:hAnsi="Times New Roman" w:cs="Times New Roman"/>
          <w:sz w:val="28"/>
          <w:szCs w:val="28"/>
        </w:rPr>
        <w:t>В начале XX века здесь действовало народное училище, церковноприходская школа, лесничество. После революции на базе народного училища была открыта трудовая школа 1 ступени.</w:t>
      </w:r>
    </w:p>
    <w:p w:rsidR="00BA140C" w:rsidRPr="009D458D" w:rsidRDefault="00D35EEF" w:rsidP="009D458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D458D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107FB8">
        <w:rPr>
          <w:rFonts w:ascii="Times New Roman" w:hAnsi="Times New Roman" w:cs="Times New Roman"/>
          <w:sz w:val="28"/>
          <w:szCs w:val="28"/>
        </w:rPr>
        <w:t>агрогородка</w:t>
      </w:r>
      <w:r w:rsidRPr="009D458D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4925FB" w:rsidRPr="009D458D">
        <w:rPr>
          <w:rFonts w:ascii="Times New Roman" w:hAnsi="Times New Roman" w:cs="Times New Roman"/>
          <w:sz w:val="28"/>
          <w:szCs w:val="28"/>
        </w:rPr>
        <w:t xml:space="preserve">о </w:t>
      </w:r>
      <w:r w:rsidR="002C0C8C">
        <w:rPr>
          <w:rFonts w:ascii="Times New Roman" w:hAnsi="Times New Roman" w:cs="Times New Roman"/>
          <w:sz w:val="28"/>
          <w:szCs w:val="28"/>
        </w:rPr>
        <w:t xml:space="preserve">Лапичское лесничество, </w:t>
      </w:r>
      <w:r w:rsidRPr="009D458D">
        <w:rPr>
          <w:rFonts w:ascii="Times New Roman" w:hAnsi="Times New Roman" w:cs="Times New Roman"/>
          <w:sz w:val="28"/>
          <w:szCs w:val="28"/>
        </w:rPr>
        <w:t>Осипов</w:t>
      </w:r>
      <w:r w:rsidR="004B3527" w:rsidRPr="009D458D">
        <w:rPr>
          <w:rFonts w:ascii="Times New Roman" w:hAnsi="Times New Roman" w:cs="Times New Roman"/>
          <w:sz w:val="28"/>
          <w:szCs w:val="28"/>
        </w:rPr>
        <w:t xml:space="preserve">ичское управление магистральных </w:t>
      </w:r>
      <w:r w:rsidRPr="009D458D">
        <w:rPr>
          <w:rFonts w:ascii="Times New Roman" w:hAnsi="Times New Roman" w:cs="Times New Roman"/>
          <w:sz w:val="28"/>
          <w:szCs w:val="28"/>
        </w:rPr>
        <w:t xml:space="preserve">газопроводов, больница, амбулатория, </w:t>
      </w:r>
      <w:r w:rsidR="00107FB8">
        <w:rPr>
          <w:rFonts w:ascii="Times New Roman" w:hAnsi="Times New Roman" w:cs="Times New Roman"/>
          <w:sz w:val="28"/>
          <w:szCs w:val="28"/>
        </w:rPr>
        <w:t>сельский клуб</w:t>
      </w:r>
      <w:r w:rsidRPr="009D458D">
        <w:rPr>
          <w:rFonts w:ascii="Times New Roman" w:hAnsi="Times New Roman" w:cs="Times New Roman"/>
          <w:sz w:val="28"/>
          <w:szCs w:val="28"/>
        </w:rPr>
        <w:t xml:space="preserve"> и Дом культуры, библиотек</w:t>
      </w:r>
      <w:r w:rsidR="00107FB8">
        <w:rPr>
          <w:rFonts w:ascii="Times New Roman" w:hAnsi="Times New Roman" w:cs="Times New Roman"/>
          <w:sz w:val="28"/>
          <w:szCs w:val="28"/>
        </w:rPr>
        <w:t>а,</w:t>
      </w:r>
      <w:r w:rsidR="002C0C8C">
        <w:rPr>
          <w:rFonts w:ascii="Times New Roman" w:hAnsi="Times New Roman" w:cs="Times New Roman"/>
          <w:sz w:val="28"/>
          <w:szCs w:val="28"/>
        </w:rPr>
        <w:t xml:space="preserve"> детская школа </w:t>
      </w:r>
      <w:r w:rsidR="002C0C8C">
        <w:rPr>
          <w:rFonts w:ascii="Times New Roman" w:hAnsi="Times New Roman" w:cs="Times New Roman"/>
          <w:sz w:val="28"/>
          <w:szCs w:val="28"/>
        </w:rPr>
        <w:lastRenderedPageBreak/>
        <w:t>искусств, парикмахерская, отделение ОАО «Беларусбанк», почтовое отделение связи, аптека, 6</w:t>
      </w:r>
      <w:r w:rsidRPr="009D458D">
        <w:rPr>
          <w:rFonts w:ascii="Times New Roman" w:hAnsi="Times New Roman" w:cs="Times New Roman"/>
          <w:sz w:val="28"/>
          <w:szCs w:val="28"/>
        </w:rPr>
        <w:t xml:space="preserve"> магазинов, </w:t>
      </w:r>
      <w:r w:rsidR="00107FB8">
        <w:rPr>
          <w:rFonts w:ascii="Times New Roman" w:hAnsi="Times New Roman" w:cs="Times New Roman"/>
          <w:sz w:val="28"/>
          <w:szCs w:val="28"/>
        </w:rPr>
        <w:t xml:space="preserve">столовая, кафе, </w:t>
      </w:r>
      <w:r w:rsidRPr="009D458D">
        <w:rPr>
          <w:rFonts w:ascii="Times New Roman" w:hAnsi="Times New Roman" w:cs="Times New Roman"/>
          <w:sz w:val="28"/>
          <w:szCs w:val="28"/>
        </w:rPr>
        <w:t>детски</w:t>
      </w:r>
      <w:r w:rsidR="00107FB8">
        <w:rPr>
          <w:rFonts w:ascii="Times New Roman" w:hAnsi="Times New Roman" w:cs="Times New Roman"/>
          <w:sz w:val="28"/>
          <w:szCs w:val="28"/>
        </w:rPr>
        <w:t>й</w:t>
      </w:r>
      <w:r w:rsidRPr="009D458D">
        <w:rPr>
          <w:rFonts w:ascii="Times New Roman" w:hAnsi="Times New Roman" w:cs="Times New Roman"/>
          <w:sz w:val="28"/>
          <w:szCs w:val="28"/>
        </w:rPr>
        <w:t xml:space="preserve"> сад</w:t>
      </w:r>
      <w:r w:rsidR="00BA140C" w:rsidRPr="009D458D">
        <w:rPr>
          <w:rFonts w:ascii="Times New Roman" w:hAnsi="Times New Roman" w:cs="Times New Roman"/>
          <w:sz w:val="28"/>
          <w:szCs w:val="28"/>
        </w:rPr>
        <w:t>, военный городок</w:t>
      </w:r>
      <w:r w:rsidRPr="009D458D">
        <w:rPr>
          <w:rFonts w:ascii="Times New Roman" w:hAnsi="Times New Roman" w:cs="Times New Roman"/>
          <w:sz w:val="28"/>
          <w:szCs w:val="28"/>
        </w:rPr>
        <w:t>.</w:t>
      </w:r>
      <w:r w:rsidR="00BA140C" w:rsidRPr="009D458D">
        <w:rPr>
          <w:rFonts w:ascii="Times New Roman" w:hAnsi="Times New Roman" w:cs="Times New Roman"/>
          <w:sz w:val="28"/>
          <w:szCs w:val="28"/>
        </w:rPr>
        <w:t xml:space="preserve"> В а.г.Лапичи действует православная религиозная община, завершено строительство Свято-Петропавловской церкви.</w:t>
      </w:r>
    </w:p>
    <w:p w:rsidR="00D35EEF" w:rsidRPr="009D458D" w:rsidRDefault="004B3527" w:rsidP="009D458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D458D">
        <w:rPr>
          <w:rFonts w:ascii="Times New Roman" w:hAnsi="Times New Roman" w:cs="Times New Roman"/>
          <w:sz w:val="28"/>
          <w:szCs w:val="28"/>
        </w:rPr>
        <w:tab/>
      </w:r>
      <w:r w:rsidR="00D35EEF" w:rsidRPr="009D458D">
        <w:rPr>
          <w:rFonts w:ascii="Times New Roman" w:hAnsi="Times New Roman" w:cs="Times New Roman"/>
          <w:sz w:val="28"/>
          <w:szCs w:val="28"/>
        </w:rPr>
        <w:t>Самое крупное предприятие, имеющее важное значение для района и республики, – Осиповичское управление магистральных газопроводов ОАО «Белтрансгаз». До недавнего времени это было единственное хранилище, куда закачивался и где хранился природный газ, используемый при необходимости потребителями. Со строительством предприятия (основано в 1975 году) в Лапичах выросла красивая улица Газовиков.</w:t>
      </w:r>
    </w:p>
    <w:p w:rsidR="009D458D" w:rsidRPr="009D458D" w:rsidRDefault="004925FB" w:rsidP="009D458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D458D">
        <w:rPr>
          <w:rFonts w:ascii="Times New Roman" w:hAnsi="Times New Roman" w:cs="Times New Roman"/>
          <w:sz w:val="28"/>
          <w:szCs w:val="28"/>
        </w:rPr>
        <w:tab/>
        <w:t xml:space="preserve">В 5 километрах северо-восточнее деревни находится биологический заказник местного значения — дендрарий «Дубрава» (статус с 1992 года, площадь 22 га, участок дубового и дубово-елового леса, Жорновское лесничество), в котором представлены редкие виды растений. </w:t>
      </w:r>
      <w:r w:rsidR="00D35EEF" w:rsidRPr="009D458D">
        <w:rPr>
          <w:rFonts w:ascii="Times New Roman" w:hAnsi="Times New Roman" w:cs="Times New Roman"/>
          <w:sz w:val="28"/>
          <w:szCs w:val="28"/>
        </w:rPr>
        <w:t>В дубраве растут дубы, которым свыше 250 лет; в лесах много животных – зубров, лис, волков, зайцев, косуль. Прекрасная природа территории сельсовета дает возможность развития агротуризма.</w:t>
      </w:r>
      <w:bookmarkStart w:id="3" w:name="bookmark8"/>
    </w:p>
    <w:p w:rsidR="00407820" w:rsidRDefault="009D458D" w:rsidP="009D458D">
      <w:pPr>
        <w:pStyle w:val="af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58D">
        <w:rPr>
          <w:rFonts w:ascii="Times New Roman" w:hAnsi="Times New Roman" w:cs="Times New Roman"/>
          <w:sz w:val="28"/>
          <w:szCs w:val="28"/>
        </w:rPr>
        <w:tab/>
      </w:r>
      <w:r w:rsidR="00407820" w:rsidRPr="009D458D">
        <w:rPr>
          <w:rFonts w:ascii="Times New Roman" w:hAnsi="Times New Roman" w:cs="Times New Roman"/>
          <w:sz w:val="28"/>
          <w:szCs w:val="28"/>
        </w:rPr>
        <w:t xml:space="preserve">Знаменитые уроженцы сельсовета – Нина Иосифовна Ламанович, 1951 г.р., белорусский хоровой дирижер, заслуженный деятель искусств Беларуси, лауреат премии «За духовное возрождение»; Михаил Филиппович Заяц, 1885 г.р., контр-адмирал, в годы Отечественной войны – заместитель командующего Черноморским флотом по тылу, награжден орденами Ленина (дважды), Красного Знамени (трижды), Нахимова 1 степени, многими </w:t>
      </w:r>
      <w:r w:rsidR="00407820" w:rsidRPr="009D458D">
        <w:rPr>
          <w:rFonts w:ascii="Times New Roman" w:hAnsi="Times New Roman" w:cs="Times New Roman"/>
          <w:color w:val="auto"/>
          <w:sz w:val="28"/>
          <w:szCs w:val="28"/>
        </w:rPr>
        <w:t>медалями.</w:t>
      </w:r>
    </w:p>
    <w:p w:rsidR="009D458D" w:rsidRDefault="009D458D" w:rsidP="009D458D">
      <w:pPr>
        <w:pStyle w:val="af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458D" w:rsidRDefault="009D458D" w:rsidP="009D458D">
      <w:pPr>
        <w:pStyle w:val="af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9D458D" w:rsidSect="00491008">
          <w:pgSz w:w="11900" w:h="16840"/>
          <w:pgMar w:top="1083" w:right="731" w:bottom="1268" w:left="1584" w:header="655" w:footer="3" w:gutter="0"/>
          <w:cols w:space="720"/>
          <w:noEndnote/>
          <w:docGrid w:linePitch="360"/>
        </w:sectPr>
      </w:pPr>
    </w:p>
    <w:p w:rsidR="002C0C8C" w:rsidRPr="002529DB" w:rsidRDefault="0007734B" w:rsidP="002529DB">
      <w:pPr>
        <w:pStyle w:val="30"/>
        <w:keepNext/>
        <w:keepLines/>
        <w:spacing w:after="300"/>
      </w:pPr>
      <w:r>
        <w:lastRenderedPageBreak/>
        <w:t>СОЦИАЛЬНО-ЭКОНОМИЧЕСКАЯ ХАРАКТЕРИСТИКА</w:t>
      </w:r>
      <w:bookmarkEnd w:id="3"/>
    </w:p>
    <w:p w:rsidR="002C0C8C" w:rsidRPr="009D458D" w:rsidRDefault="002529DB" w:rsidP="002C0C8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C8C" w:rsidRPr="009D458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C0C8C">
        <w:rPr>
          <w:rFonts w:ascii="Times New Roman" w:hAnsi="Times New Roman" w:cs="Times New Roman"/>
          <w:sz w:val="28"/>
          <w:szCs w:val="28"/>
        </w:rPr>
        <w:t>агрогородка</w:t>
      </w:r>
      <w:r w:rsidR="002C0C8C" w:rsidRPr="009D4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2C0C8C" w:rsidRPr="009D458D">
        <w:rPr>
          <w:rFonts w:ascii="Times New Roman" w:hAnsi="Times New Roman" w:cs="Times New Roman"/>
          <w:sz w:val="28"/>
          <w:szCs w:val="28"/>
        </w:rPr>
        <w:t xml:space="preserve"> </w:t>
      </w:r>
      <w:r w:rsidR="002C0C8C">
        <w:rPr>
          <w:rFonts w:ascii="Times New Roman" w:hAnsi="Times New Roman" w:cs="Times New Roman"/>
          <w:sz w:val="28"/>
          <w:szCs w:val="28"/>
        </w:rPr>
        <w:t xml:space="preserve">Лапичское лесничество, </w:t>
      </w:r>
      <w:r w:rsidR="002C0C8C" w:rsidRPr="009D458D">
        <w:rPr>
          <w:rFonts w:ascii="Times New Roman" w:hAnsi="Times New Roman" w:cs="Times New Roman"/>
          <w:sz w:val="28"/>
          <w:szCs w:val="28"/>
        </w:rPr>
        <w:t xml:space="preserve">Осиповичское управление магистральных газопроводов, больница, амбулатория, </w:t>
      </w:r>
      <w:r w:rsidRPr="009D458D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458D">
        <w:rPr>
          <w:rFonts w:ascii="Times New Roman" w:hAnsi="Times New Roman" w:cs="Times New Roman"/>
          <w:sz w:val="28"/>
          <w:szCs w:val="28"/>
        </w:rPr>
        <w:t xml:space="preserve"> сад,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C8C">
        <w:rPr>
          <w:rFonts w:ascii="Times New Roman" w:hAnsi="Times New Roman" w:cs="Times New Roman"/>
          <w:sz w:val="28"/>
          <w:szCs w:val="28"/>
        </w:rPr>
        <w:t>сельский клуб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0C8C" w:rsidRPr="009D458D">
        <w:rPr>
          <w:rFonts w:ascii="Times New Roman" w:hAnsi="Times New Roman" w:cs="Times New Roman"/>
          <w:sz w:val="28"/>
          <w:szCs w:val="28"/>
        </w:rPr>
        <w:t>библиотек</w:t>
      </w:r>
      <w:r w:rsidR="002C0C8C">
        <w:rPr>
          <w:rFonts w:ascii="Times New Roman" w:hAnsi="Times New Roman" w:cs="Times New Roman"/>
          <w:sz w:val="28"/>
          <w:szCs w:val="28"/>
        </w:rPr>
        <w:t>а, детская школа искусств, парикмахерская, отделение ОАО «Беларусбанк», почтовое отделение связи, аптека, 6</w:t>
      </w:r>
      <w:r w:rsidR="002C0C8C" w:rsidRPr="009D458D">
        <w:rPr>
          <w:rFonts w:ascii="Times New Roman" w:hAnsi="Times New Roman" w:cs="Times New Roman"/>
          <w:sz w:val="28"/>
          <w:szCs w:val="28"/>
        </w:rPr>
        <w:t xml:space="preserve"> магазинов, </w:t>
      </w:r>
      <w:r w:rsidR="002C0C8C">
        <w:rPr>
          <w:rFonts w:ascii="Times New Roman" w:hAnsi="Times New Roman" w:cs="Times New Roman"/>
          <w:sz w:val="28"/>
          <w:szCs w:val="28"/>
        </w:rPr>
        <w:t xml:space="preserve">столовая, кафе, </w:t>
      </w:r>
      <w:r w:rsidR="00257393">
        <w:rPr>
          <w:rFonts w:ascii="Times New Roman" w:hAnsi="Times New Roman" w:cs="Times New Roman"/>
          <w:sz w:val="28"/>
          <w:szCs w:val="28"/>
        </w:rPr>
        <w:t xml:space="preserve">агроусадьба «Лихолапичи», </w:t>
      </w:r>
      <w:r>
        <w:rPr>
          <w:rFonts w:ascii="Times New Roman" w:hAnsi="Times New Roman" w:cs="Times New Roman"/>
          <w:sz w:val="28"/>
          <w:szCs w:val="28"/>
        </w:rPr>
        <w:t>войсковая часть 64608</w:t>
      </w:r>
      <w:r w:rsidR="002C0C8C" w:rsidRPr="009D4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C8C" w:rsidRDefault="002C0C8C">
      <w:pPr>
        <w:pStyle w:val="11"/>
        <w:ind w:firstLine="720"/>
        <w:jc w:val="both"/>
        <w:rPr>
          <w:color w:val="FF0000"/>
        </w:rPr>
      </w:pPr>
    </w:p>
    <w:p w:rsidR="00257393" w:rsidRDefault="00257393" w:rsidP="00257393">
      <w:pPr>
        <w:pStyle w:val="11"/>
        <w:ind w:firstLine="0"/>
        <w:jc w:val="both"/>
        <w:rPr>
          <w:color w:val="FF0000"/>
        </w:rPr>
      </w:pPr>
      <w:r w:rsidRPr="00257393">
        <w:rPr>
          <w:noProof/>
          <w:color w:val="FF0000"/>
          <w:lang w:bidi="ar-SA"/>
        </w:rPr>
        <w:drawing>
          <wp:inline distT="0" distB="0" distL="0" distR="0">
            <wp:extent cx="6153150" cy="3264347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8744" t="31909" r="17103" b="3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116" cy="326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8C" w:rsidRDefault="002C0C8C">
      <w:pPr>
        <w:pStyle w:val="11"/>
        <w:ind w:firstLine="720"/>
        <w:jc w:val="both"/>
        <w:rPr>
          <w:color w:val="FF0000"/>
        </w:rPr>
      </w:pPr>
    </w:p>
    <w:p w:rsidR="00491008" w:rsidRDefault="00491008">
      <w:pPr>
        <w:jc w:val="center"/>
        <w:rPr>
          <w:sz w:val="2"/>
          <w:szCs w:val="2"/>
        </w:rPr>
      </w:pPr>
    </w:p>
    <w:p w:rsidR="00491008" w:rsidRPr="00C5061C" w:rsidRDefault="0007734B">
      <w:pPr>
        <w:pStyle w:val="11"/>
        <w:spacing w:after="320"/>
        <w:ind w:firstLine="380"/>
        <w:jc w:val="both"/>
        <w:rPr>
          <w:color w:val="auto"/>
        </w:rPr>
      </w:pPr>
      <w:r w:rsidRPr="00C5061C">
        <w:rPr>
          <w:color w:val="auto"/>
        </w:rPr>
        <w:t xml:space="preserve">Численность населения </w:t>
      </w:r>
      <w:r w:rsidR="00EF5C5C" w:rsidRPr="00C5061C">
        <w:rPr>
          <w:color w:val="auto"/>
        </w:rPr>
        <w:t>1544</w:t>
      </w:r>
      <w:r w:rsidRPr="00C5061C">
        <w:rPr>
          <w:color w:val="auto"/>
        </w:rPr>
        <w:t xml:space="preserve"> человека, в том числе: </w:t>
      </w:r>
      <w:r w:rsidR="00EF5C5C" w:rsidRPr="00C5061C">
        <w:rPr>
          <w:color w:val="auto"/>
        </w:rPr>
        <w:t>246 человек</w:t>
      </w:r>
      <w:r w:rsidRPr="00C5061C">
        <w:rPr>
          <w:color w:val="auto"/>
        </w:rPr>
        <w:t xml:space="preserve"> (</w:t>
      </w:r>
      <w:r w:rsidR="00EF5C5C" w:rsidRPr="00C5061C">
        <w:rPr>
          <w:color w:val="auto"/>
        </w:rPr>
        <w:t>15,9</w:t>
      </w:r>
      <w:r w:rsidRPr="00C5061C">
        <w:rPr>
          <w:color w:val="auto"/>
        </w:rPr>
        <w:t xml:space="preserve">%) моложе трудоспособного возраста, </w:t>
      </w:r>
      <w:r w:rsidR="00EF5C5C" w:rsidRPr="00C5061C">
        <w:rPr>
          <w:color w:val="auto"/>
        </w:rPr>
        <w:t>919</w:t>
      </w:r>
      <w:r w:rsidRPr="00C5061C">
        <w:rPr>
          <w:color w:val="auto"/>
        </w:rPr>
        <w:t xml:space="preserve"> человек (</w:t>
      </w:r>
      <w:r w:rsidR="00EF5C5C" w:rsidRPr="00C5061C">
        <w:rPr>
          <w:color w:val="auto"/>
        </w:rPr>
        <w:t>59,5</w:t>
      </w:r>
      <w:r w:rsidRPr="00C5061C">
        <w:rPr>
          <w:color w:val="auto"/>
        </w:rPr>
        <w:t xml:space="preserve">%) трудоспособного возраста, </w:t>
      </w:r>
      <w:r w:rsidR="00EF5C5C" w:rsidRPr="00C5061C">
        <w:rPr>
          <w:color w:val="auto"/>
        </w:rPr>
        <w:t>379</w:t>
      </w:r>
      <w:r w:rsidRPr="00C5061C">
        <w:rPr>
          <w:color w:val="auto"/>
        </w:rPr>
        <w:t xml:space="preserve"> человек (</w:t>
      </w:r>
      <w:r w:rsidR="00EF5C5C" w:rsidRPr="00C5061C">
        <w:rPr>
          <w:color w:val="auto"/>
        </w:rPr>
        <w:t>24,5</w:t>
      </w:r>
      <w:r w:rsidRPr="00C5061C">
        <w:rPr>
          <w:color w:val="auto"/>
        </w:rPr>
        <w:t>%) старше трудоспособного возраста.</w:t>
      </w:r>
    </w:p>
    <w:p w:rsidR="00491008" w:rsidRDefault="0007734B">
      <w:pPr>
        <w:pStyle w:val="30"/>
        <w:keepNext/>
        <w:keepLines/>
      </w:pPr>
      <w:bookmarkStart w:id="4" w:name="bookmark10"/>
      <w:r>
        <w:t>САНИТАРНО-ГИГИЕНИЧЕСКАЯ ХАРАКТЕРИСТИКА</w:t>
      </w:r>
      <w:r>
        <w:br/>
        <w:t>СЕЛЬСКОГО СОВЕТА</w:t>
      </w:r>
      <w:bookmarkEnd w:id="4"/>
    </w:p>
    <w:p w:rsidR="00491008" w:rsidRPr="001C551F" w:rsidRDefault="0007734B">
      <w:pPr>
        <w:pStyle w:val="30"/>
        <w:keepNext/>
        <w:keepLines/>
        <w:spacing w:after="0"/>
        <w:jc w:val="both"/>
        <w:rPr>
          <w:color w:val="auto"/>
        </w:rPr>
      </w:pPr>
      <w:bookmarkStart w:id="5" w:name="bookmark12"/>
      <w:r w:rsidRPr="001C551F">
        <w:rPr>
          <w:bCs w:val="0"/>
          <w:color w:val="auto"/>
        </w:rPr>
        <w:t>В</w:t>
      </w:r>
      <w:r w:rsidR="001C551F" w:rsidRPr="001C551F">
        <w:rPr>
          <w:color w:val="auto"/>
        </w:rPr>
        <w:t>одопотребление и водоотведение</w:t>
      </w:r>
      <w:r w:rsidRPr="001C551F">
        <w:rPr>
          <w:color w:val="auto"/>
        </w:rPr>
        <w:t>.</w:t>
      </w:r>
      <w:bookmarkEnd w:id="5"/>
    </w:p>
    <w:p w:rsidR="0010777D" w:rsidRPr="001C551F" w:rsidRDefault="0007734B" w:rsidP="001C551F">
      <w:pPr>
        <w:pStyle w:val="11"/>
        <w:tabs>
          <w:tab w:val="left" w:pos="2246"/>
          <w:tab w:val="left" w:pos="4690"/>
          <w:tab w:val="left" w:pos="6370"/>
          <w:tab w:val="left" w:pos="8554"/>
        </w:tabs>
        <w:ind w:firstLine="820"/>
        <w:jc w:val="both"/>
        <w:rPr>
          <w:color w:val="auto"/>
        </w:rPr>
      </w:pPr>
      <w:r w:rsidRPr="001C551F">
        <w:rPr>
          <w:color w:val="auto"/>
        </w:rPr>
        <w:t xml:space="preserve">Жилой фонд </w:t>
      </w:r>
      <w:r w:rsidR="00396938" w:rsidRPr="001C551F">
        <w:rPr>
          <w:color w:val="auto"/>
        </w:rPr>
        <w:t>агрогородка Лапичи</w:t>
      </w:r>
      <w:r w:rsidR="0010777D" w:rsidRPr="001C551F">
        <w:rPr>
          <w:color w:val="auto"/>
        </w:rPr>
        <w:t xml:space="preserve"> оборудован централизованным водоснабжением</w:t>
      </w:r>
      <w:r w:rsidR="001C551F">
        <w:rPr>
          <w:color w:val="auto"/>
        </w:rPr>
        <w:t>,</w:t>
      </w:r>
      <w:r w:rsidR="001C551F">
        <w:rPr>
          <w:color w:val="auto"/>
        </w:rPr>
        <w:tab/>
        <w:t xml:space="preserve">которое обслуживает </w:t>
      </w:r>
      <w:r w:rsidR="001C551F" w:rsidRPr="001C551F">
        <w:rPr>
          <w:color w:val="auto"/>
        </w:rPr>
        <w:t>Осиповичское отделение филиала «Бобруйскводоканал» УПКПВКХ «Могилевоблводоканал»</w:t>
      </w:r>
      <w:r w:rsidR="0010777D" w:rsidRPr="001C551F">
        <w:rPr>
          <w:color w:val="auto"/>
        </w:rPr>
        <w:t>. С 2019 года в агрогородке функционирует станция обезжелезивания воды. Нецентрализованн</w:t>
      </w:r>
      <w:r w:rsidR="001C551F">
        <w:rPr>
          <w:color w:val="auto"/>
        </w:rPr>
        <w:t>ая система водоснабжения предст</w:t>
      </w:r>
      <w:r w:rsidR="0010777D" w:rsidRPr="001C551F">
        <w:rPr>
          <w:color w:val="auto"/>
        </w:rPr>
        <w:t>а</w:t>
      </w:r>
      <w:r w:rsidR="001C551F">
        <w:rPr>
          <w:color w:val="auto"/>
        </w:rPr>
        <w:t>в</w:t>
      </w:r>
      <w:r w:rsidR="0010777D" w:rsidRPr="001C551F">
        <w:rPr>
          <w:color w:val="auto"/>
        </w:rPr>
        <w:t>лена 6</w:t>
      </w:r>
      <w:r w:rsidRPr="001C551F">
        <w:rPr>
          <w:color w:val="auto"/>
        </w:rPr>
        <w:t xml:space="preserve"> общественными колодцами</w:t>
      </w:r>
      <w:r w:rsidR="001C551F" w:rsidRPr="001C551F">
        <w:rPr>
          <w:color w:val="auto"/>
        </w:rPr>
        <w:t>, находящимися на балансе Ла</w:t>
      </w:r>
      <w:r w:rsidR="0010777D" w:rsidRPr="001C551F">
        <w:rPr>
          <w:color w:val="auto"/>
        </w:rPr>
        <w:t>п</w:t>
      </w:r>
      <w:r w:rsidR="001C551F" w:rsidRPr="001C551F">
        <w:rPr>
          <w:color w:val="auto"/>
        </w:rPr>
        <w:t>ичского сельсовета</w:t>
      </w:r>
      <w:r w:rsidR="0010777D" w:rsidRPr="001C551F">
        <w:rPr>
          <w:color w:val="auto"/>
        </w:rPr>
        <w:t xml:space="preserve">. </w:t>
      </w:r>
      <w:r w:rsidRPr="001C551F">
        <w:rPr>
          <w:color w:val="auto"/>
        </w:rPr>
        <w:t xml:space="preserve">Вопросы, связанные с обеспечением водоснабжения в </w:t>
      </w:r>
      <w:r w:rsidR="001C551F">
        <w:rPr>
          <w:color w:val="auto"/>
        </w:rPr>
        <w:t>агрогородке</w:t>
      </w:r>
      <w:r w:rsidRPr="001C551F">
        <w:rPr>
          <w:color w:val="auto"/>
        </w:rPr>
        <w:t xml:space="preserve"> оперативно решаются.</w:t>
      </w:r>
    </w:p>
    <w:p w:rsidR="001C551F" w:rsidRPr="0046362D" w:rsidRDefault="001C551F">
      <w:pPr>
        <w:pStyle w:val="30"/>
        <w:keepNext/>
        <w:keepLines/>
        <w:spacing w:after="0"/>
        <w:jc w:val="both"/>
        <w:rPr>
          <w:color w:val="auto"/>
        </w:rPr>
      </w:pPr>
      <w:bookmarkStart w:id="6" w:name="bookmark14"/>
    </w:p>
    <w:p w:rsidR="00491008" w:rsidRPr="0046362D" w:rsidRDefault="0007734B">
      <w:pPr>
        <w:pStyle w:val="30"/>
        <w:keepNext/>
        <w:keepLines/>
        <w:spacing w:after="0"/>
        <w:jc w:val="both"/>
        <w:rPr>
          <w:color w:val="auto"/>
        </w:rPr>
      </w:pPr>
      <w:r w:rsidRPr="0046362D">
        <w:rPr>
          <w:color w:val="auto"/>
        </w:rPr>
        <w:t>Обращение с отходами.</w:t>
      </w:r>
      <w:bookmarkEnd w:id="6"/>
    </w:p>
    <w:p w:rsidR="00491008" w:rsidRPr="0046362D" w:rsidRDefault="00867B21" w:rsidP="00867B21">
      <w:pPr>
        <w:pStyle w:val="11"/>
        <w:ind w:firstLine="380"/>
        <w:jc w:val="both"/>
        <w:rPr>
          <w:color w:val="auto"/>
        </w:rPr>
      </w:pPr>
      <w:r>
        <w:rPr>
          <w:color w:val="auto"/>
        </w:rPr>
        <w:tab/>
      </w:r>
      <w:r w:rsidR="0046362D" w:rsidRPr="0046362D">
        <w:rPr>
          <w:color w:val="auto"/>
        </w:rPr>
        <w:t xml:space="preserve">Вывоз коммунальных </w:t>
      </w:r>
      <w:r w:rsidR="0007734B" w:rsidRPr="0046362D">
        <w:rPr>
          <w:color w:val="auto"/>
        </w:rPr>
        <w:t>отходов осущест</w:t>
      </w:r>
      <w:r w:rsidR="0046362D" w:rsidRPr="0046362D">
        <w:rPr>
          <w:color w:val="auto"/>
        </w:rPr>
        <w:t xml:space="preserve">вляется </w:t>
      </w:r>
      <w:r w:rsidR="0007734B" w:rsidRPr="0046362D">
        <w:rPr>
          <w:color w:val="auto"/>
        </w:rPr>
        <w:t>в соответствии</w:t>
      </w:r>
      <w:r w:rsidR="0046362D" w:rsidRPr="0046362D">
        <w:rPr>
          <w:color w:val="auto"/>
        </w:rPr>
        <w:t xml:space="preserve"> </w:t>
      </w:r>
      <w:r w:rsidR="0007734B" w:rsidRPr="0046362D">
        <w:rPr>
          <w:color w:val="auto"/>
        </w:rPr>
        <w:t xml:space="preserve">с утвержденной схемой </w:t>
      </w:r>
      <w:r w:rsidR="0046362D" w:rsidRPr="0046362D">
        <w:rPr>
          <w:color w:val="auto"/>
        </w:rPr>
        <w:t xml:space="preserve">обращения с коммунальными отходами по г.Осиповичи и </w:t>
      </w:r>
      <w:r w:rsidR="0046362D" w:rsidRPr="0046362D">
        <w:rPr>
          <w:color w:val="auto"/>
        </w:rPr>
        <w:lastRenderedPageBreak/>
        <w:t>Осиповичскому району.</w:t>
      </w:r>
    </w:p>
    <w:p w:rsidR="0046362D" w:rsidRPr="000364C5" w:rsidRDefault="0046362D" w:rsidP="0046362D">
      <w:pPr>
        <w:pStyle w:val="11"/>
        <w:tabs>
          <w:tab w:val="left" w:pos="1738"/>
          <w:tab w:val="left" w:pos="4138"/>
          <w:tab w:val="left" w:pos="7662"/>
        </w:tabs>
        <w:ind w:firstLine="380"/>
        <w:jc w:val="both"/>
        <w:rPr>
          <w:color w:val="FF0000"/>
        </w:rPr>
      </w:pPr>
    </w:p>
    <w:p w:rsidR="00491008" w:rsidRPr="000364C5" w:rsidRDefault="0007734B">
      <w:pPr>
        <w:pStyle w:val="30"/>
        <w:keepNext/>
        <w:keepLines/>
        <w:rPr>
          <w:color w:val="auto"/>
        </w:rPr>
      </w:pPr>
      <w:bookmarkStart w:id="7" w:name="bookmark16"/>
      <w:r w:rsidRPr="000364C5">
        <w:rPr>
          <w:color w:val="auto"/>
        </w:rPr>
        <w:t>МЕДИКО-ДЕМОГРАФИЧЕСКАЯ СИТУАЦИЯ</w:t>
      </w:r>
      <w:bookmarkEnd w:id="7"/>
    </w:p>
    <w:p w:rsidR="00491008" w:rsidRPr="000364C5" w:rsidRDefault="0007734B">
      <w:pPr>
        <w:pStyle w:val="11"/>
        <w:ind w:firstLine="820"/>
        <w:jc w:val="both"/>
        <w:rPr>
          <w:color w:val="auto"/>
        </w:rPr>
      </w:pPr>
      <w:r w:rsidRPr="000364C5">
        <w:rPr>
          <w:color w:val="auto"/>
        </w:rPr>
        <w:t>Медико-демографические показатели характеризуют состояние здоровья населения и являются индикатором социально-экономического развития общества.</w:t>
      </w:r>
    </w:p>
    <w:p w:rsidR="00491008" w:rsidRPr="000364C5" w:rsidRDefault="000364C5">
      <w:pPr>
        <w:pStyle w:val="11"/>
        <w:spacing w:after="320"/>
        <w:ind w:firstLine="820"/>
        <w:jc w:val="both"/>
        <w:rPr>
          <w:color w:val="auto"/>
        </w:rPr>
      </w:pPr>
      <w:r w:rsidRPr="000364C5">
        <w:rPr>
          <w:color w:val="auto"/>
        </w:rPr>
        <w:t>Среднегодовая численность населения</w:t>
      </w:r>
      <w:r w:rsidR="0007734B" w:rsidRPr="000364C5">
        <w:rPr>
          <w:color w:val="auto"/>
        </w:rPr>
        <w:t xml:space="preserve"> </w:t>
      </w:r>
      <w:r w:rsidRPr="000364C5">
        <w:rPr>
          <w:color w:val="auto"/>
        </w:rPr>
        <w:t>аг.Лапичи</w:t>
      </w:r>
      <w:r>
        <w:rPr>
          <w:color w:val="auto"/>
        </w:rPr>
        <w:t xml:space="preserve"> в 2022 году</w:t>
      </w:r>
      <w:r w:rsidRPr="000364C5">
        <w:rPr>
          <w:color w:val="auto"/>
        </w:rPr>
        <w:t xml:space="preserve"> составила 1853</w:t>
      </w:r>
      <w:r w:rsidR="0007734B" w:rsidRPr="000364C5">
        <w:rPr>
          <w:color w:val="auto"/>
        </w:rPr>
        <w:t xml:space="preserve"> человек</w:t>
      </w:r>
      <w:r w:rsidRPr="000364C5">
        <w:rPr>
          <w:color w:val="auto"/>
        </w:rPr>
        <w:t>а</w:t>
      </w:r>
      <w:r w:rsidR="004C0D42">
        <w:rPr>
          <w:color w:val="auto"/>
        </w:rPr>
        <w:t xml:space="preserve"> и </w:t>
      </w:r>
      <w:r w:rsidR="0007734B" w:rsidRPr="000364C5">
        <w:rPr>
          <w:color w:val="auto"/>
        </w:rPr>
        <w:t>имеет устойчивую тенденцию к снижению за счет смертности и миграции (таблица 1, рисунок 1).</w:t>
      </w:r>
    </w:p>
    <w:p w:rsidR="00491008" w:rsidRDefault="0007734B" w:rsidP="00D92BBE">
      <w:pPr>
        <w:pStyle w:val="a7"/>
        <w:ind w:firstLine="0"/>
        <w:jc w:val="both"/>
        <w:rPr>
          <w:color w:val="auto"/>
        </w:rPr>
      </w:pPr>
      <w:r w:rsidRPr="00231E87">
        <w:rPr>
          <w:color w:val="auto"/>
        </w:rPr>
        <w:t xml:space="preserve">Таблица 1 </w:t>
      </w:r>
      <w:r w:rsidR="00231E87" w:rsidRPr="00231E87">
        <w:rPr>
          <w:color w:val="auto"/>
        </w:rPr>
        <w:t>Среднегодовая ч</w:t>
      </w:r>
      <w:r w:rsidRPr="00231E87">
        <w:rPr>
          <w:color w:val="auto"/>
        </w:rPr>
        <w:t xml:space="preserve">исленность населения </w:t>
      </w:r>
      <w:r w:rsidR="000364C5" w:rsidRPr="00231E87">
        <w:rPr>
          <w:color w:val="auto"/>
        </w:rPr>
        <w:t>аг.Лапичи</w:t>
      </w:r>
      <w:r w:rsidR="00231E87" w:rsidRPr="00231E87">
        <w:rPr>
          <w:color w:val="auto"/>
        </w:rPr>
        <w:t xml:space="preserve"> за период 2018-2022</w:t>
      </w:r>
      <w:r w:rsidRPr="00231E87">
        <w:rPr>
          <w:color w:val="auto"/>
        </w:rPr>
        <w:t xml:space="preserve"> годы</w:t>
      </w:r>
    </w:p>
    <w:p w:rsidR="00D92BBE" w:rsidRPr="00D92BBE" w:rsidRDefault="00D92BBE" w:rsidP="00D92BBE">
      <w:pPr>
        <w:pStyle w:val="a7"/>
        <w:ind w:firstLine="0"/>
        <w:jc w:val="both"/>
        <w:rPr>
          <w:color w:val="auto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473"/>
        <w:gridCol w:w="1565"/>
        <w:gridCol w:w="1565"/>
        <w:gridCol w:w="1565"/>
        <w:gridCol w:w="1574"/>
      </w:tblGrid>
      <w:tr w:rsidR="00491008" w:rsidRPr="00231E87" w:rsidTr="00231E87">
        <w:trPr>
          <w:trHeight w:hRule="exact" w:val="33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1008" w:rsidRPr="00231E87" w:rsidRDefault="0007734B">
            <w:pPr>
              <w:pStyle w:val="a9"/>
              <w:ind w:firstLine="0"/>
              <w:rPr>
                <w:color w:val="auto"/>
              </w:rPr>
            </w:pPr>
            <w:r w:rsidRPr="00231E87">
              <w:rPr>
                <w:color w:val="auto"/>
              </w:rPr>
              <w:t>Годы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1008" w:rsidRPr="00231E87" w:rsidRDefault="0007734B">
            <w:pPr>
              <w:pStyle w:val="a9"/>
              <w:ind w:firstLine="0"/>
              <w:jc w:val="center"/>
              <w:rPr>
                <w:color w:val="auto"/>
              </w:rPr>
            </w:pPr>
            <w:r w:rsidRPr="00231E87">
              <w:rPr>
                <w:color w:val="auto"/>
              </w:rPr>
              <w:t>201</w:t>
            </w:r>
            <w:r w:rsidR="00231E87" w:rsidRPr="00231E87">
              <w:rPr>
                <w:color w:val="auto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1008" w:rsidRPr="00231E87" w:rsidRDefault="0007734B">
            <w:pPr>
              <w:pStyle w:val="a9"/>
              <w:ind w:firstLine="0"/>
              <w:jc w:val="center"/>
              <w:rPr>
                <w:color w:val="auto"/>
              </w:rPr>
            </w:pPr>
            <w:r w:rsidRPr="00231E87">
              <w:rPr>
                <w:color w:val="auto"/>
              </w:rPr>
              <w:t>201</w:t>
            </w:r>
            <w:r w:rsidR="00231E87" w:rsidRPr="00231E87">
              <w:rPr>
                <w:color w:val="auto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1008" w:rsidRPr="00231E87" w:rsidRDefault="0007734B">
            <w:pPr>
              <w:pStyle w:val="a9"/>
              <w:ind w:firstLine="0"/>
              <w:jc w:val="center"/>
              <w:rPr>
                <w:color w:val="auto"/>
              </w:rPr>
            </w:pPr>
            <w:r w:rsidRPr="00231E87">
              <w:rPr>
                <w:color w:val="auto"/>
              </w:rPr>
              <w:t>20</w:t>
            </w:r>
            <w:r w:rsidR="00231E87" w:rsidRPr="00231E87">
              <w:rPr>
                <w:color w:val="auto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1008" w:rsidRPr="00231E87" w:rsidRDefault="0007734B">
            <w:pPr>
              <w:pStyle w:val="a9"/>
              <w:ind w:firstLine="0"/>
              <w:jc w:val="center"/>
              <w:rPr>
                <w:color w:val="auto"/>
              </w:rPr>
            </w:pPr>
            <w:r w:rsidRPr="00231E87">
              <w:rPr>
                <w:color w:val="auto"/>
              </w:rPr>
              <w:t>202</w:t>
            </w:r>
            <w:r w:rsidR="00231E87" w:rsidRPr="00231E87">
              <w:rPr>
                <w:color w:val="auto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008" w:rsidRPr="00231E87" w:rsidRDefault="0007734B">
            <w:pPr>
              <w:pStyle w:val="a9"/>
              <w:ind w:firstLine="0"/>
              <w:jc w:val="center"/>
              <w:rPr>
                <w:color w:val="auto"/>
              </w:rPr>
            </w:pPr>
            <w:r w:rsidRPr="00231E87">
              <w:rPr>
                <w:color w:val="auto"/>
              </w:rPr>
              <w:t>202</w:t>
            </w:r>
            <w:r w:rsidR="00231E87" w:rsidRPr="00231E87">
              <w:rPr>
                <w:color w:val="auto"/>
              </w:rPr>
              <w:t>2</w:t>
            </w:r>
          </w:p>
        </w:tc>
      </w:tr>
      <w:tr w:rsidR="00231E87" w:rsidRPr="00231E87" w:rsidTr="005B6633">
        <w:trPr>
          <w:trHeight w:hRule="exact" w:val="98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1E87" w:rsidRPr="00231E87" w:rsidRDefault="00231E87">
            <w:pPr>
              <w:pStyle w:val="a9"/>
              <w:ind w:firstLine="0"/>
              <w:rPr>
                <w:color w:val="auto"/>
              </w:rPr>
            </w:pPr>
            <w:r w:rsidRPr="00231E87">
              <w:rPr>
                <w:color w:val="auto"/>
              </w:rPr>
              <w:t>Среднегодовая численность, чел. 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E87" w:rsidRPr="00231E87" w:rsidRDefault="00231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E87">
              <w:rPr>
                <w:rFonts w:ascii="Times New Roman" w:hAnsi="Times New Roman" w:cs="Times New Roman"/>
                <w:bCs/>
                <w:sz w:val="28"/>
                <w:szCs w:val="28"/>
              </w:rPr>
              <w:t>2098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E87" w:rsidRPr="00231E87" w:rsidRDefault="00231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E87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E87" w:rsidRPr="00231E87" w:rsidRDefault="00231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E87">
              <w:rPr>
                <w:rFonts w:ascii="Times New Roman" w:hAnsi="Times New Roman" w:cs="Times New Roman"/>
                <w:bCs/>
                <w:sz w:val="28"/>
                <w:szCs w:val="28"/>
              </w:rPr>
              <w:t>1979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E87" w:rsidRPr="00231E87" w:rsidRDefault="00231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E87">
              <w:rPr>
                <w:rFonts w:ascii="Times New Roman" w:hAnsi="Times New Roman" w:cs="Times New Roman"/>
                <w:bCs/>
                <w:sz w:val="28"/>
                <w:szCs w:val="28"/>
              </w:rPr>
              <w:t>1900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87" w:rsidRPr="00231E87" w:rsidRDefault="00231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E87">
              <w:rPr>
                <w:rFonts w:ascii="Times New Roman" w:hAnsi="Times New Roman" w:cs="Times New Roman"/>
                <w:bCs/>
                <w:sz w:val="28"/>
                <w:szCs w:val="28"/>
              </w:rPr>
              <w:t>1853</w:t>
            </w:r>
          </w:p>
        </w:tc>
      </w:tr>
    </w:tbl>
    <w:p w:rsidR="004C0D42" w:rsidRDefault="004C0D42" w:rsidP="004C0D42">
      <w:pPr>
        <w:ind w:right="-1" w:firstLine="709"/>
        <w:jc w:val="both"/>
        <w:rPr>
          <w:color w:val="auto"/>
          <w:sz w:val="16"/>
          <w:szCs w:val="16"/>
        </w:rPr>
      </w:pPr>
    </w:p>
    <w:p w:rsidR="00AE4BA6" w:rsidRPr="00D92BBE" w:rsidRDefault="00D92BBE" w:rsidP="00D92BBE">
      <w:pPr>
        <w:pStyle w:val="11"/>
        <w:spacing w:after="320"/>
        <w:ind w:firstLine="0"/>
        <w:jc w:val="both"/>
        <w:rPr>
          <w:color w:val="auto"/>
        </w:rPr>
      </w:pPr>
      <w:r w:rsidRPr="00D92BBE">
        <w:rPr>
          <w:color w:val="auto"/>
        </w:rPr>
        <w:t xml:space="preserve">Рисунок 1. Динамика </w:t>
      </w:r>
      <w:r>
        <w:rPr>
          <w:color w:val="auto"/>
        </w:rPr>
        <w:t xml:space="preserve">среднегодовой </w:t>
      </w:r>
      <w:r w:rsidRPr="00D92BBE">
        <w:rPr>
          <w:color w:val="auto"/>
        </w:rPr>
        <w:t xml:space="preserve">численности населения </w:t>
      </w:r>
      <w:r>
        <w:rPr>
          <w:color w:val="auto"/>
        </w:rPr>
        <w:t>аг.Лапичи</w:t>
      </w:r>
      <w:r w:rsidRPr="00D92BBE">
        <w:rPr>
          <w:color w:val="auto"/>
        </w:rPr>
        <w:t xml:space="preserve"> за период 201</w:t>
      </w:r>
      <w:r>
        <w:rPr>
          <w:color w:val="auto"/>
        </w:rPr>
        <w:t>8</w:t>
      </w:r>
      <w:r w:rsidRPr="00D92BBE">
        <w:rPr>
          <w:color w:val="auto"/>
        </w:rPr>
        <w:t>-202</w:t>
      </w:r>
      <w:r>
        <w:rPr>
          <w:color w:val="auto"/>
        </w:rPr>
        <w:t>2 годы</w:t>
      </w:r>
    </w:p>
    <w:p w:rsidR="004C0D42" w:rsidRPr="004C0D42" w:rsidRDefault="008917F9" w:rsidP="00D92BBE">
      <w:pPr>
        <w:ind w:right="-1"/>
        <w:jc w:val="both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  <w:lang w:bidi="ar-SA"/>
        </w:rPr>
        <w:drawing>
          <wp:inline distT="0" distB="0" distL="0" distR="0">
            <wp:extent cx="6086475" cy="20574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2BBE" w:rsidRDefault="00D92BBE" w:rsidP="004C0D42">
      <w:pPr>
        <w:ind w:right="-1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C0D42" w:rsidRPr="004C0D42" w:rsidRDefault="004C0D42" w:rsidP="004C0D42">
      <w:pPr>
        <w:ind w:right="-1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C0D42">
        <w:rPr>
          <w:rFonts w:ascii="Times New Roman" w:hAnsi="Times New Roman" w:cs="Times New Roman"/>
          <w:spacing w:val="-3"/>
          <w:sz w:val="28"/>
          <w:szCs w:val="28"/>
        </w:rPr>
        <w:t>За последние пять лет числен</w:t>
      </w:r>
      <w:r>
        <w:rPr>
          <w:rFonts w:ascii="Times New Roman" w:hAnsi="Times New Roman" w:cs="Times New Roman"/>
          <w:spacing w:val="-3"/>
          <w:sz w:val="28"/>
          <w:szCs w:val="28"/>
        </w:rPr>
        <w:t>ность населения сократилась на 245</w:t>
      </w:r>
      <w:r w:rsidRPr="004C0D42">
        <w:rPr>
          <w:rFonts w:ascii="Times New Roman" w:hAnsi="Times New Roman" w:cs="Times New Roman"/>
          <w:spacing w:val="-3"/>
          <w:sz w:val="28"/>
          <w:szCs w:val="28"/>
        </w:rPr>
        <w:t xml:space="preserve"> человек или на </w:t>
      </w:r>
      <w:r>
        <w:rPr>
          <w:rFonts w:ascii="Times New Roman" w:hAnsi="Times New Roman" w:cs="Times New Roman"/>
          <w:spacing w:val="-3"/>
          <w:sz w:val="28"/>
          <w:szCs w:val="28"/>
        </w:rPr>
        <w:t>11,7</w:t>
      </w:r>
      <w:r w:rsidRPr="004C0D42">
        <w:rPr>
          <w:rFonts w:ascii="Times New Roman" w:hAnsi="Times New Roman" w:cs="Times New Roman"/>
          <w:spacing w:val="-3"/>
          <w:sz w:val="28"/>
          <w:szCs w:val="28"/>
        </w:rPr>
        <w:t>%.</w:t>
      </w:r>
    </w:p>
    <w:p w:rsidR="004C0D42" w:rsidRPr="004C0D42" w:rsidRDefault="004C0D42" w:rsidP="004C0D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C0D42">
        <w:rPr>
          <w:rFonts w:ascii="Times New Roman" w:hAnsi="Times New Roman" w:cs="Times New Roman"/>
          <w:sz w:val="28"/>
          <w:szCs w:val="28"/>
        </w:rPr>
        <w:t>Сохраняется низкий уровень воспроизводства населения: превышение смертности над рождаемостью, неблагоприятная структура по полу и возрасту, прогрессирует постарение населения.</w:t>
      </w:r>
    </w:p>
    <w:p w:rsidR="004C0D42" w:rsidRPr="004C0D42" w:rsidRDefault="004C0D42" w:rsidP="004C0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D42">
        <w:rPr>
          <w:rFonts w:ascii="Times New Roman" w:hAnsi="Times New Roman" w:cs="Times New Roman"/>
          <w:sz w:val="28"/>
          <w:szCs w:val="28"/>
        </w:rPr>
        <w:t xml:space="preserve">Показатель рождаемости снизился на </w:t>
      </w:r>
      <w:r w:rsidR="00D92BBE">
        <w:rPr>
          <w:rFonts w:ascii="Times New Roman" w:hAnsi="Times New Roman" w:cs="Times New Roman"/>
          <w:sz w:val="28"/>
          <w:szCs w:val="28"/>
        </w:rPr>
        <w:t>15,9</w:t>
      </w:r>
      <w:r w:rsidRPr="004C0D42">
        <w:rPr>
          <w:rFonts w:ascii="Times New Roman" w:hAnsi="Times New Roman" w:cs="Times New Roman"/>
          <w:sz w:val="28"/>
          <w:szCs w:val="28"/>
        </w:rPr>
        <w:t xml:space="preserve">% с </w:t>
      </w:r>
      <w:r w:rsidR="00D92BBE">
        <w:rPr>
          <w:rFonts w:ascii="Times New Roman" w:hAnsi="Times New Roman" w:cs="Times New Roman"/>
          <w:sz w:val="28"/>
          <w:szCs w:val="28"/>
        </w:rPr>
        <w:t>6,3</w:t>
      </w:r>
      <w:r w:rsidRPr="004C0D42">
        <w:rPr>
          <w:rFonts w:ascii="Times New Roman" w:hAnsi="Times New Roman" w:cs="Times New Roman"/>
          <w:sz w:val="28"/>
          <w:szCs w:val="28"/>
        </w:rPr>
        <w:t xml:space="preserve"> в 20</w:t>
      </w:r>
      <w:r w:rsidR="00D92BBE">
        <w:rPr>
          <w:rFonts w:ascii="Times New Roman" w:hAnsi="Times New Roman" w:cs="Times New Roman"/>
          <w:sz w:val="28"/>
          <w:szCs w:val="28"/>
        </w:rPr>
        <w:t>2</w:t>
      </w:r>
      <w:r w:rsidRPr="004C0D42">
        <w:rPr>
          <w:rFonts w:ascii="Times New Roman" w:hAnsi="Times New Roman" w:cs="Times New Roman"/>
          <w:sz w:val="28"/>
          <w:szCs w:val="28"/>
        </w:rPr>
        <w:t xml:space="preserve">1г до </w:t>
      </w:r>
      <w:r w:rsidR="002202F5">
        <w:rPr>
          <w:rFonts w:ascii="Times New Roman" w:hAnsi="Times New Roman" w:cs="Times New Roman"/>
          <w:sz w:val="28"/>
          <w:szCs w:val="28"/>
        </w:rPr>
        <w:t>5,3</w:t>
      </w:r>
      <w:r w:rsidR="00D92BBE">
        <w:rPr>
          <w:rFonts w:ascii="Times New Roman" w:hAnsi="Times New Roman" w:cs="Times New Roman"/>
          <w:sz w:val="28"/>
          <w:szCs w:val="28"/>
        </w:rPr>
        <w:t xml:space="preserve"> на 1000 населения в 2022</w:t>
      </w:r>
      <w:r w:rsidR="002202F5">
        <w:rPr>
          <w:rFonts w:ascii="Times New Roman" w:hAnsi="Times New Roman" w:cs="Times New Roman"/>
          <w:sz w:val="28"/>
          <w:szCs w:val="28"/>
        </w:rPr>
        <w:t>г, за последние пять лет – на 34,6%.</w:t>
      </w:r>
    </w:p>
    <w:p w:rsidR="004C0D42" w:rsidRPr="004C0D42" w:rsidRDefault="004C0D42" w:rsidP="004C0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D42">
        <w:rPr>
          <w:rFonts w:ascii="Times New Roman" w:hAnsi="Times New Roman" w:cs="Times New Roman"/>
          <w:sz w:val="28"/>
          <w:szCs w:val="28"/>
        </w:rPr>
        <w:t xml:space="preserve">Показатель смертности увеличился на </w:t>
      </w:r>
      <w:r w:rsidR="002202F5">
        <w:rPr>
          <w:rFonts w:ascii="Times New Roman" w:hAnsi="Times New Roman" w:cs="Times New Roman"/>
          <w:sz w:val="28"/>
          <w:szCs w:val="28"/>
        </w:rPr>
        <w:t>12,6</w:t>
      </w:r>
      <w:r w:rsidRPr="004C0D42">
        <w:rPr>
          <w:rFonts w:ascii="Times New Roman" w:hAnsi="Times New Roman" w:cs="Times New Roman"/>
          <w:sz w:val="28"/>
          <w:szCs w:val="28"/>
        </w:rPr>
        <w:t xml:space="preserve">% с </w:t>
      </w:r>
      <w:r w:rsidR="002202F5">
        <w:rPr>
          <w:rFonts w:ascii="Times New Roman" w:hAnsi="Times New Roman" w:cs="Times New Roman"/>
          <w:sz w:val="28"/>
          <w:szCs w:val="28"/>
        </w:rPr>
        <w:t>21,5</w:t>
      </w:r>
      <w:r w:rsidRPr="004C0D42">
        <w:rPr>
          <w:rFonts w:ascii="Times New Roman" w:hAnsi="Times New Roman" w:cs="Times New Roman"/>
          <w:sz w:val="28"/>
          <w:szCs w:val="28"/>
        </w:rPr>
        <w:t xml:space="preserve"> в 20</w:t>
      </w:r>
      <w:r w:rsidR="002202F5">
        <w:rPr>
          <w:rFonts w:ascii="Times New Roman" w:hAnsi="Times New Roman" w:cs="Times New Roman"/>
          <w:sz w:val="28"/>
          <w:szCs w:val="28"/>
        </w:rPr>
        <w:t>2</w:t>
      </w:r>
      <w:r w:rsidRPr="004C0D42">
        <w:rPr>
          <w:rFonts w:ascii="Times New Roman" w:hAnsi="Times New Roman" w:cs="Times New Roman"/>
          <w:sz w:val="28"/>
          <w:szCs w:val="28"/>
        </w:rPr>
        <w:t xml:space="preserve">1г до </w:t>
      </w:r>
      <w:r w:rsidR="002202F5">
        <w:rPr>
          <w:rFonts w:ascii="Times New Roman" w:hAnsi="Times New Roman" w:cs="Times New Roman"/>
          <w:sz w:val="28"/>
          <w:szCs w:val="28"/>
        </w:rPr>
        <w:t>24,2</w:t>
      </w:r>
      <w:r w:rsidRPr="004C0D42">
        <w:rPr>
          <w:rFonts w:ascii="Times New Roman" w:hAnsi="Times New Roman" w:cs="Times New Roman"/>
          <w:sz w:val="28"/>
          <w:szCs w:val="28"/>
        </w:rPr>
        <w:t xml:space="preserve"> на 1000 населения в </w:t>
      </w:r>
      <w:r w:rsidR="002202F5">
        <w:rPr>
          <w:rFonts w:ascii="Times New Roman" w:hAnsi="Times New Roman" w:cs="Times New Roman"/>
          <w:sz w:val="28"/>
          <w:szCs w:val="28"/>
        </w:rPr>
        <w:t>2022г, за последние пять лет – на 21%.</w:t>
      </w:r>
    </w:p>
    <w:p w:rsidR="002202F5" w:rsidRDefault="002202F5" w:rsidP="002202F5">
      <w:pPr>
        <w:pStyle w:val="11"/>
        <w:ind w:firstLine="720"/>
        <w:jc w:val="both"/>
      </w:pPr>
    </w:p>
    <w:p w:rsidR="002202F5" w:rsidRDefault="00CD4DF0" w:rsidP="001517FD">
      <w:pPr>
        <w:pStyle w:val="11"/>
        <w:ind w:firstLine="0"/>
        <w:jc w:val="both"/>
      </w:pPr>
      <w:r>
        <w:t>Таблица</w:t>
      </w:r>
      <w:r w:rsidR="002202F5">
        <w:t xml:space="preserve"> </w:t>
      </w:r>
      <w:r>
        <w:t>2</w:t>
      </w:r>
      <w:r w:rsidR="002202F5">
        <w:t>. Динамика основных демографических показателей населения аг.Лапичи за период 2018-2022гг (на 1000 населения)</w:t>
      </w:r>
    </w:p>
    <w:tbl>
      <w:tblPr>
        <w:tblW w:w="9654" w:type="dxa"/>
        <w:tblInd w:w="93" w:type="dxa"/>
        <w:tblLook w:val="04A0"/>
      </w:tblPr>
      <w:tblGrid>
        <w:gridCol w:w="5108"/>
        <w:gridCol w:w="960"/>
        <w:gridCol w:w="960"/>
        <w:gridCol w:w="960"/>
        <w:gridCol w:w="960"/>
        <w:gridCol w:w="706"/>
      </w:tblGrid>
      <w:tr w:rsidR="00D92BBE" w:rsidRPr="00D92BBE" w:rsidTr="001517FD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общий коэффициент рождаемости (число детей, родившихся живыми за год на 1000 населения) среднегодовая численность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5,3</w:t>
            </w:r>
          </w:p>
        </w:tc>
      </w:tr>
      <w:tr w:rsidR="00D92BBE" w:rsidRPr="00D92BBE" w:rsidTr="001517FD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общий коэффициент смертности (число умерших лиц за год на 1 000 населения) среднегодовая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BBE" w:rsidRPr="00D92BBE" w:rsidRDefault="00D92BBE" w:rsidP="002202F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92BB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24,2</w:t>
            </w:r>
          </w:p>
        </w:tc>
      </w:tr>
    </w:tbl>
    <w:p w:rsidR="001517FD" w:rsidRPr="001517FD" w:rsidRDefault="001517FD" w:rsidP="001517FD">
      <w:pPr>
        <w:pStyle w:val="11"/>
        <w:spacing w:after="320"/>
        <w:ind w:firstLine="0"/>
        <w:jc w:val="both"/>
        <w:rPr>
          <w:color w:val="auto"/>
          <w:sz w:val="10"/>
          <w:szCs w:val="10"/>
        </w:rPr>
      </w:pPr>
    </w:p>
    <w:p w:rsidR="001517FD" w:rsidRPr="00D92BBE" w:rsidRDefault="001517FD" w:rsidP="001517FD">
      <w:pPr>
        <w:pStyle w:val="11"/>
        <w:spacing w:after="320"/>
        <w:ind w:firstLine="0"/>
        <w:jc w:val="both"/>
        <w:rPr>
          <w:color w:val="auto"/>
        </w:rPr>
      </w:pPr>
      <w:r>
        <w:rPr>
          <w:color w:val="auto"/>
        </w:rPr>
        <w:t>Рисунок 2</w:t>
      </w:r>
      <w:r w:rsidRPr="00D92BBE">
        <w:rPr>
          <w:color w:val="auto"/>
        </w:rPr>
        <w:t xml:space="preserve">. </w:t>
      </w:r>
      <w:r>
        <w:t>Динамика основных демографических показателей населения аг.Лапичи за период 2018-2022гг (на 1000 населения)</w:t>
      </w:r>
    </w:p>
    <w:p w:rsidR="00491008" w:rsidRDefault="00491008">
      <w:pPr>
        <w:spacing w:line="1" w:lineRule="exact"/>
      </w:pPr>
    </w:p>
    <w:p w:rsidR="001517FD" w:rsidRDefault="001C44CD">
      <w:pPr>
        <w:pStyle w:val="30"/>
        <w:keepNext/>
        <w:keepLines/>
      </w:pPr>
      <w:bookmarkStart w:id="8" w:name="bookmark18"/>
      <w:r>
        <w:rPr>
          <w:noProof/>
          <w:lang w:bidi="ar-SA"/>
        </w:rPr>
        <w:drawing>
          <wp:inline distT="0" distB="0" distL="0" distR="0">
            <wp:extent cx="6057900" cy="18669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4BA6" w:rsidRPr="00AE4BA6" w:rsidRDefault="00AE4BA6" w:rsidP="00AE4B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A6">
        <w:rPr>
          <w:rFonts w:ascii="Times New Roman" w:hAnsi="Times New Roman" w:cs="Times New Roman"/>
          <w:sz w:val="28"/>
          <w:szCs w:val="28"/>
        </w:rPr>
        <w:t xml:space="preserve">Сокращение рождаемости происходит по причинам снижения численности женщин репродуктивного возраста, повышения возраста материнства, снижения количества заключенных браков и увеличения уровня разводов. </w:t>
      </w:r>
    </w:p>
    <w:p w:rsidR="00AE4BA6" w:rsidRDefault="00AE4BA6">
      <w:pPr>
        <w:pStyle w:val="30"/>
        <w:keepNext/>
        <w:keepLines/>
      </w:pPr>
    </w:p>
    <w:p w:rsidR="00491008" w:rsidRDefault="0007734B">
      <w:pPr>
        <w:pStyle w:val="30"/>
        <w:keepNext/>
        <w:keepLines/>
      </w:pPr>
      <w:r>
        <w:t>СОСТОЯНИЕ ЗДОРОВЬЯ НАСЕЛЕНИЯ</w:t>
      </w:r>
      <w:bookmarkEnd w:id="8"/>
    </w:p>
    <w:p w:rsidR="00491008" w:rsidRDefault="0007734B">
      <w:pPr>
        <w:pStyle w:val="11"/>
        <w:spacing w:after="320"/>
        <w:ind w:firstLine="720"/>
        <w:jc w:val="both"/>
      </w:pPr>
      <w:r>
        <w:t>Состояние здоровья населения - важный показатель социального, экономического и экологического благополучия. Объективная оценка состояния здоровья возможна благодаря анализу медицинской документации. Субъективная оценка, отражающая физическое и психическое состояние человека, была выявлена на основании данных анкетирования, проведенного специалистами УЗ «</w:t>
      </w:r>
      <w:r w:rsidR="003B0B12">
        <w:t>Осиповичский</w:t>
      </w:r>
      <w:r>
        <w:t xml:space="preserve"> районный центр гигиены и эпидемиологии».</w:t>
      </w:r>
    </w:p>
    <w:p w:rsidR="00491008" w:rsidRPr="003B0B12" w:rsidRDefault="0007734B">
      <w:pPr>
        <w:pStyle w:val="30"/>
        <w:keepNext/>
        <w:keepLines/>
        <w:rPr>
          <w:color w:val="auto"/>
        </w:rPr>
      </w:pPr>
      <w:bookmarkStart w:id="9" w:name="bookmark20"/>
      <w:r w:rsidRPr="003B0B12">
        <w:rPr>
          <w:color w:val="auto"/>
        </w:rPr>
        <w:t>Состояние здоровья взрослого населения</w:t>
      </w:r>
      <w:bookmarkEnd w:id="9"/>
    </w:p>
    <w:p w:rsidR="004C0D42" w:rsidRPr="004C0D42" w:rsidRDefault="0007734B" w:rsidP="004C0D42">
      <w:pPr>
        <w:pStyle w:val="11"/>
        <w:ind w:firstLine="720"/>
        <w:jc w:val="both"/>
        <w:rPr>
          <w:color w:val="auto"/>
        </w:rPr>
      </w:pPr>
      <w:r w:rsidRPr="003B0B12">
        <w:rPr>
          <w:color w:val="auto"/>
        </w:rPr>
        <w:t xml:space="preserve">По данным </w:t>
      </w:r>
      <w:r w:rsidR="003B0B12" w:rsidRPr="003B0B12">
        <w:rPr>
          <w:color w:val="auto"/>
        </w:rPr>
        <w:t xml:space="preserve">Лапичской  амбулатории врача общей практики </w:t>
      </w:r>
      <w:r w:rsidRPr="003B0B12">
        <w:rPr>
          <w:color w:val="auto"/>
        </w:rPr>
        <w:t>УЗ «</w:t>
      </w:r>
      <w:r w:rsidR="003B0B12" w:rsidRPr="003B0B12">
        <w:rPr>
          <w:color w:val="auto"/>
        </w:rPr>
        <w:t xml:space="preserve">Осиповичская </w:t>
      </w:r>
      <w:r w:rsidRPr="003B0B12">
        <w:rPr>
          <w:color w:val="auto"/>
        </w:rPr>
        <w:t xml:space="preserve">ЦРБ» </w:t>
      </w:r>
      <w:r w:rsidR="004C0D42">
        <w:rPr>
          <w:color w:val="auto"/>
        </w:rPr>
        <w:t>в</w:t>
      </w:r>
      <w:r w:rsidR="004C0D42">
        <w:t xml:space="preserve"> 2022 году в сравнении с 2021 годом отмечается снижение </w:t>
      </w:r>
      <w:r w:rsidR="004C0D42" w:rsidRPr="004C0D42">
        <w:rPr>
          <w:color w:val="auto"/>
        </w:rPr>
        <w:t>как общей (9,7%), так и первичной (9,9%) заболеваемости взрослого населения аг.Лапичи.</w:t>
      </w:r>
    </w:p>
    <w:p w:rsidR="004C0D42" w:rsidRDefault="004C0D42" w:rsidP="004C0D42">
      <w:pPr>
        <w:pStyle w:val="11"/>
        <w:tabs>
          <w:tab w:val="left" w:pos="3907"/>
        </w:tabs>
        <w:ind w:firstLine="720"/>
        <w:jc w:val="both"/>
        <w:rPr>
          <w:color w:val="FF0000"/>
        </w:rPr>
      </w:pPr>
    </w:p>
    <w:tbl>
      <w:tblPr>
        <w:tblW w:w="9796" w:type="dxa"/>
        <w:tblInd w:w="93" w:type="dxa"/>
        <w:tblLook w:val="04A0"/>
      </w:tblPr>
      <w:tblGrid>
        <w:gridCol w:w="5118"/>
        <w:gridCol w:w="960"/>
        <w:gridCol w:w="960"/>
        <w:gridCol w:w="1057"/>
        <w:gridCol w:w="992"/>
        <w:gridCol w:w="709"/>
      </w:tblGrid>
      <w:tr w:rsidR="004C0D42" w:rsidRPr="00100EC1" w:rsidTr="00095ED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041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</w:t>
            </w: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бщая заболеваемость (на 100 000 </w:t>
            </w: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населения) среднегодовая численность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48,8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56,5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82,1</w:t>
            </w:r>
          </w:p>
        </w:tc>
      </w:tr>
    </w:tbl>
    <w:p w:rsidR="004C0D42" w:rsidRPr="00204191" w:rsidRDefault="004C0D42" w:rsidP="004C0D42">
      <w:pPr>
        <w:pStyle w:val="11"/>
        <w:tabs>
          <w:tab w:val="left" w:pos="3907"/>
        </w:tabs>
        <w:ind w:firstLine="720"/>
        <w:jc w:val="both"/>
        <w:rPr>
          <w:color w:val="FF0000"/>
        </w:rPr>
      </w:pPr>
    </w:p>
    <w:tbl>
      <w:tblPr>
        <w:tblW w:w="9796" w:type="dxa"/>
        <w:tblInd w:w="93" w:type="dxa"/>
        <w:tblLook w:val="04A0"/>
      </w:tblPr>
      <w:tblGrid>
        <w:gridCol w:w="5108"/>
        <w:gridCol w:w="1102"/>
        <w:gridCol w:w="960"/>
        <w:gridCol w:w="960"/>
        <w:gridCol w:w="960"/>
        <w:gridCol w:w="706"/>
      </w:tblGrid>
      <w:tr w:rsidR="004C0D42" w:rsidRPr="00100EC1" w:rsidTr="00095EDB">
        <w:trPr>
          <w:trHeight w:val="61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041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</w:t>
            </w: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ервичная заболеваемость (на 100 000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) </w:t>
            </w: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среднегодовая численность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48,5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D42" w:rsidRPr="00100EC1" w:rsidRDefault="004C0D42" w:rsidP="00095ED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00EC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43,7</w:t>
            </w:r>
          </w:p>
        </w:tc>
      </w:tr>
    </w:tbl>
    <w:p w:rsidR="006F08AB" w:rsidRPr="006F08AB" w:rsidRDefault="006F08AB" w:rsidP="004C0D42">
      <w:pPr>
        <w:pStyle w:val="11"/>
        <w:ind w:firstLine="720"/>
        <w:jc w:val="both"/>
        <w:rPr>
          <w:color w:val="FF0000"/>
          <w:sz w:val="16"/>
          <w:szCs w:val="16"/>
        </w:rPr>
      </w:pPr>
    </w:p>
    <w:p w:rsidR="004C0D42" w:rsidRPr="00B446E1" w:rsidRDefault="006F08AB" w:rsidP="00B446E1">
      <w:pPr>
        <w:pStyle w:val="11"/>
        <w:ind w:firstLine="0"/>
        <w:jc w:val="both"/>
        <w:rPr>
          <w:color w:val="auto"/>
        </w:rPr>
      </w:pPr>
      <w:r>
        <w:rPr>
          <w:color w:val="FF0000"/>
        </w:rPr>
        <w:tab/>
      </w:r>
      <w:r w:rsidRPr="00B446E1">
        <w:rPr>
          <w:color w:val="auto"/>
        </w:rPr>
        <w:t>О</w:t>
      </w:r>
      <w:r w:rsidR="004C0D42" w:rsidRPr="00B446E1">
        <w:rPr>
          <w:color w:val="auto"/>
        </w:rPr>
        <w:t xml:space="preserve">бщая заболеваемость населения </w:t>
      </w:r>
      <w:r w:rsidRPr="00B446E1">
        <w:rPr>
          <w:color w:val="auto"/>
        </w:rPr>
        <w:t>аг.Лапичи</w:t>
      </w:r>
      <w:r w:rsidR="004C0D42" w:rsidRPr="00B446E1">
        <w:rPr>
          <w:color w:val="auto"/>
        </w:rPr>
        <w:t xml:space="preserve"> в 202</w:t>
      </w:r>
      <w:r w:rsidRPr="00B446E1">
        <w:rPr>
          <w:color w:val="auto"/>
        </w:rPr>
        <w:t>2</w:t>
      </w:r>
      <w:r w:rsidR="004C0D42" w:rsidRPr="00B446E1">
        <w:rPr>
          <w:color w:val="auto"/>
        </w:rPr>
        <w:t xml:space="preserve"> году составила </w:t>
      </w:r>
      <w:r w:rsidRPr="00B446E1">
        <w:rPr>
          <w:color w:val="auto"/>
        </w:rPr>
        <w:t>82,1</w:t>
      </w:r>
      <w:r w:rsidR="004C0D42" w:rsidRPr="00B446E1">
        <w:rPr>
          <w:color w:val="auto"/>
        </w:rPr>
        <w:t xml:space="preserve"> на 100</w:t>
      </w:r>
      <w:r w:rsidRPr="00B446E1">
        <w:rPr>
          <w:color w:val="auto"/>
        </w:rPr>
        <w:t xml:space="preserve"> </w:t>
      </w:r>
      <w:r w:rsidR="004C0D42" w:rsidRPr="00B446E1">
        <w:rPr>
          <w:color w:val="auto"/>
        </w:rPr>
        <w:t>0</w:t>
      </w:r>
      <w:r w:rsidRPr="00B446E1">
        <w:rPr>
          <w:color w:val="auto"/>
        </w:rPr>
        <w:t>00</w:t>
      </w:r>
      <w:r w:rsidR="004C0D42" w:rsidRPr="00B446E1">
        <w:rPr>
          <w:color w:val="auto"/>
        </w:rPr>
        <w:t xml:space="preserve">, что на </w:t>
      </w:r>
      <w:r w:rsidRPr="00B446E1">
        <w:rPr>
          <w:color w:val="auto"/>
        </w:rPr>
        <w:t>9,7</w:t>
      </w:r>
      <w:r w:rsidR="004C0D42" w:rsidRPr="00B446E1">
        <w:rPr>
          <w:color w:val="auto"/>
        </w:rPr>
        <w:t xml:space="preserve">% </w:t>
      </w:r>
      <w:r w:rsidRPr="00B446E1">
        <w:rPr>
          <w:color w:val="auto"/>
        </w:rPr>
        <w:t>ниж</w:t>
      </w:r>
      <w:r w:rsidR="004C0D42" w:rsidRPr="00B446E1">
        <w:rPr>
          <w:color w:val="auto"/>
        </w:rPr>
        <w:t>е, чем в 202</w:t>
      </w:r>
      <w:r w:rsidRPr="00B446E1">
        <w:rPr>
          <w:color w:val="auto"/>
        </w:rPr>
        <w:t>1</w:t>
      </w:r>
      <w:r w:rsidR="004C0D42" w:rsidRPr="00B446E1">
        <w:rPr>
          <w:color w:val="auto"/>
        </w:rPr>
        <w:t xml:space="preserve"> году (90,</w:t>
      </w:r>
      <w:r w:rsidRPr="00B446E1">
        <w:rPr>
          <w:color w:val="auto"/>
        </w:rPr>
        <w:t>9</w:t>
      </w:r>
      <w:r w:rsidR="004C0D42" w:rsidRPr="00B446E1">
        <w:rPr>
          <w:color w:val="auto"/>
        </w:rPr>
        <w:t xml:space="preserve"> на 100</w:t>
      </w:r>
      <w:r w:rsidRPr="00B446E1">
        <w:rPr>
          <w:color w:val="auto"/>
        </w:rPr>
        <w:t xml:space="preserve"> </w:t>
      </w:r>
      <w:r w:rsidR="004C0D42" w:rsidRPr="00B446E1">
        <w:rPr>
          <w:color w:val="auto"/>
        </w:rPr>
        <w:t>0</w:t>
      </w:r>
      <w:r w:rsidRPr="00B446E1">
        <w:rPr>
          <w:color w:val="auto"/>
        </w:rPr>
        <w:t>00</w:t>
      </w:r>
      <w:r w:rsidR="004C0D42" w:rsidRPr="00B446E1">
        <w:rPr>
          <w:color w:val="auto"/>
        </w:rPr>
        <w:t xml:space="preserve"> населения).</w:t>
      </w:r>
    </w:p>
    <w:p w:rsidR="00B446E1" w:rsidRPr="00B446E1" w:rsidRDefault="0007734B" w:rsidP="00B446E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446E1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B0242B" w:rsidRPr="00B446E1">
        <w:rPr>
          <w:rFonts w:ascii="Times New Roman" w:hAnsi="Times New Roman" w:cs="Times New Roman"/>
          <w:sz w:val="28"/>
          <w:szCs w:val="28"/>
        </w:rPr>
        <w:t>первичной</w:t>
      </w:r>
      <w:r w:rsidRPr="00B446E1">
        <w:rPr>
          <w:rFonts w:ascii="Times New Roman" w:hAnsi="Times New Roman" w:cs="Times New Roman"/>
          <w:sz w:val="28"/>
          <w:szCs w:val="28"/>
        </w:rPr>
        <w:t xml:space="preserve"> заболеваемости </w:t>
      </w:r>
      <w:r w:rsidR="00B446E1" w:rsidRPr="00B446E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B446E1">
        <w:rPr>
          <w:rFonts w:ascii="Times New Roman" w:hAnsi="Times New Roman" w:cs="Times New Roman"/>
          <w:sz w:val="28"/>
          <w:szCs w:val="28"/>
        </w:rPr>
        <w:t>на первом месте болезни органов дыхания (52,</w:t>
      </w:r>
      <w:r w:rsidR="00B446E1" w:rsidRPr="00B446E1">
        <w:rPr>
          <w:rFonts w:ascii="Times New Roman" w:hAnsi="Times New Roman" w:cs="Times New Roman"/>
          <w:sz w:val="28"/>
          <w:szCs w:val="28"/>
        </w:rPr>
        <w:t>2</w:t>
      </w:r>
      <w:r w:rsidRPr="00B446E1">
        <w:rPr>
          <w:rFonts w:ascii="Times New Roman" w:hAnsi="Times New Roman" w:cs="Times New Roman"/>
          <w:sz w:val="28"/>
          <w:szCs w:val="28"/>
        </w:rPr>
        <w:t>%), на втором месте</w:t>
      </w:r>
      <w:r w:rsidR="00B446E1" w:rsidRPr="00B446E1">
        <w:rPr>
          <w:rFonts w:ascii="Times New Roman" w:hAnsi="Times New Roman" w:cs="Times New Roman"/>
          <w:sz w:val="28"/>
          <w:szCs w:val="28"/>
        </w:rPr>
        <w:t xml:space="preserve"> инфекционные и паразитарные </w:t>
      </w:r>
      <w:r w:rsidRPr="00B446E1">
        <w:rPr>
          <w:rFonts w:ascii="Times New Roman" w:hAnsi="Times New Roman" w:cs="Times New Roman"/>
          <w:sz w:val="28"/>
          <w:szCs w:val="28"/>
        </w:rPr>
        <w:t xml:space="preserve"> болезни (2</w:t>
      </w:r>
      <w:r w:rsidR="00B446E1" w:rsidRPr="00B446E1">
        <w:rPr>
          <w:rFonts w:ascii="Times New Roman" w:hAnsi="Times New Roman" w:cs="Times New Roman"/>
          <w:sz w:val="28"/>
          <w:szCs w:val="28"/>
        </w:rPr>
        <w:t>0</w:t>
      </w:r>
      <w:r w:rsidRPr="00B446E1">
        <w:rPr>
          <w:rFonts w:ascii="Times New Roman" w:hAnsi="Times New Roman" w:cs="Times New Roman"/>
          <w:sz w:val="28"/>
          <w:szCs w:val="28"/>
        </w:rPr>
        <w:t xml:space="preserve">,5%), на третьем </w:t>
      </w:r>
      <w:r w:rsidR="00B446E1" w:rsidRPr="00B446E1">
        <w:rPr>
          <w:rFonts w:ascii="Times New Roman" w:hAnsi="Times New Roman" w:cs="Times New Roman"/>
          <w:sz w:val="28"/>
          <w:szCs w:val="28"/>
        </w:rPr>
        <w:t>–</w:t>
      </w:r>
      <w:r w:rsidRPr="00B446E1">
        <w:rPr>
          <w:rFonts w:ascii="Times New Roman" w:hAnsi="Times New Roman" w:cs="Times New Roman"/>
          <w:sz w:val="28"/>
          <w:szCs w:val="28"/>
        </w:rPr>
        <w:t xml:space="preserve"> </w:t>
      </w:r>
      <w:r w:rsidR="00B446E1" w:rsidRPr="00B446E1">
        <w:rPr>
          <w:rFonts w:ascii="Times New Roman" w:hAnsi="Times New Roman" w:cs="Times New Roman"/>
          <w:sz w:val="28"/>
          <w:szCs w:val="28"/>
        </w:rPr>
        <w:t>болезни уха и сосцевидного отростка</w:t>
      </w:r>
      <w:r w:rsidRPr="00B446E1">
        <w:rPr>
          <w:rFonts w:ascii="Times New Roman" w:hAnsi="Times New Roman" w:cs="Times New Roman"/>
          <w:sz w:val="28"/>
          <w:szCs w:val="28"/>
        </w:rPr>
        <w:t xml:space="preserve"> (</w:t>
      </w:r>
      <w:r w:rsidR="00B446E1" w:rsidRPr="00B446E1">
        <w:rPr>
          <w:rFonts w:ascii="Times New Roman" w:hAnsi="Times New Roman" w:cs="Times New Roman"/>
          <w:sz w:val="28"/>
          <w:szCs w:val="28"/>
        </w:rPr>
        <w:t>8,9</w:t>
      </w:r>
      <w:r w:rsidRPr="00B446E1">
        <w:rPr>
          <w:rFonts w:ascii="Times New Roman" w:hAnsi="Times New Roman" w:cs="Times New Roman"/>
          <w:sz w:val="28"/>
          <w:szCs w:val="28"/>
        </w:rPr>
        <w:t>%).</w:t>
      </w:r>
      <w:r w:rsidR="00B446E1" w:rsidRPr="00B4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30" w:rsidRDefault="00B446E1" w:rsidP="00B446E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6E1">
        <w:rPr>
          <w:rFonts w:ascii="Times New Roman" w:hAnsi="Times New Roman" w:cs="Times New Roman"/>
          <w:sz w:val="28"/>
          <w:szCs w:val="28"/>
        </w:rPr>
        <w:t>В 2022</w:t>
      </w:r>
      <w:r w:rsidR="0007734B" w:rsidRPr="00B446E1">
        <w:rPr>
          <w:rFonts w:ascii="Times New Roman" w:hAnsi="Times New Roman" w:cs="Times New Roman"/>
          <w:sz w:val="28"/>
          <w:szCs w:val="28"/>
        </w:rPr>
        <w:t xml:space="preserve"> году обращаемость с впервые установленным диагнозом </w:t>
      </w:r>
      <w:r w:rsidRPr="00B446E1">
        <w:rPr>
          <w:rFonts w:ascii="Times New Roman" w:hAnsi="Times New Roman" w:cs="Times New Roman"/>
          <w:sz w:val="28"/>
          <w:szCs w:val="28"/>
        </w:rPr>
        <w:t>снизилась</w:t>
      </w:r>
      <w:r w:rsidR="0007734B" w:rsidRPr="00B446E1">
        <w:rPr>
          <w:rFonts w:ascii="Times New Roman" w:hAnsi="Times New Roman" w:cs="Times New Roman"/>
          <w:sz w:val="28"/>
          <w:szCs w:val="28"/>
        </w:rPr>
        <w:t xml:space="preserve"> на </w:t>
      </w:r>
      <w:r w:rsidRPr="00B446E1">
        <w:rPr>
          <w:rFonts w:ascii="Times New Roman" w:hAnsi="Times New Roman" w:cs="Times New Roman"/>
          <w:sz w:val="28"/>
          <w:szCs w:val="28"/>
        </w:rPr>
        <w:t>8,2</w:t>
      </w:r>
      <w:r w:rsidR="0007734B" w:rsidRPr="00B446E1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Pr="00B446E1">
        <w:rPr>
          <w:rFonts w:ascii="Times New Roman" w:hAnsi="Times New Roman" w:cs="Times New Roman"/>
          <w:sz w:val="28"/>
          <w:szCs w:val="28"/>
        </w:rPr>
        <w:t>302,8</w:t>
      </w:r>
      <w:r w:rsidR="0007734B" w:rsidRPr="00B446E1">
        <w:rPr>
          <w:rFonts w:ascii="Times New Roman" w:hAnsi="Times New Roman" w:cs="Times New Roman"/>
          <w:sz w:val="28"/>
          <w:szCs w:val="28"/>
        </w:rPr>
        <w:t xml:space="preserve"> на 1000 сельского населения (202</w:t>
      </w:r>
      <w:r w:rsidRPr="00B446E1">
        <w:rPr>
          <w:rFonts w:ascii="Times New Roman" w:hAnsi="Times New Roman" w:cs="Times New Roman"/>
          <w:sz w:val="28"/>
          <w:szCs w:val="28"/>
        </w:rPr>
        <w:t>1</w:t>
      </w:r>
      <w:r w:rsidR="0007734B" w:rsidRPr="00B446E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446E1">
        <w:rPr>
          <w:rFonts w:ascii="Times New Roman" w:hAnsi="Times New Roman" w:cs="Times New Roman"/>
          <w:sz w:val="28"/>
          <w:szCs w:val="28"/>
        </w:rPr>
        <w:t>–</w:t>
      </w:r>
      <w:r w:rsidR="0007734B" w:rsidRPr="00B446E1">
        <w:rPr>
          <w:rFonts w:ascii="Times New Roman" w:hAnsi="Times New Roman" w:cs="Times New Roman"/>
          <w:sz w:val="28"/>
          <w:szCs w:val="28"/>
        </w:rPr>
        <w:t xml:space="preserve"> </w:t>
      </w:r>
      <w:r w:rsidRPr="00B446E1">
        <w:rPr>
          <w:rFonts w:ascii="Times New Roman" w:hAnsi="Times New Roman" w:cs="Times New Roman"/>
          <w:sz w:val="28"/>
          <w:szCs w:val="28"/>
        </w:rPr>
        <w:t>321,6</w:t>
      </w:r>
      <w:r w:rsidR="0007734B" w:rsidRPr="00B446E1">
        <w:rPr>
          <w:rFonts w:ascii="Times New Roman" w:hAnsi="Times New Roman" w:cs="Times New Roman"/>
          <w:sz w:val="28"/>
          <w:szCs w:val="28"/>
        </w:rPr>
        <w:t xml:space="preserve"> на 1000 сельского населения).</w:t>
      </w:r>
      <w:bookmarkStart w:id="10" w:name="bookmark22"/>
    </w:p>
    <w:p w:rsidR="00B446E1" w:rsidRPr="00B446E1" w:rsidRDefault="00B446E1" w:rsidP="00B446E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491008" w:rsidRDefault="0007734B">
      <w:pPr>
        <w:pStyle w:val="30"/>
        <w:keepNext/>
        <w:keepLines/>
        <w:spacing w:after="340"/>
      </w:pPr>
      <w:r>
        <w:t>Состояние здоровья детского населения.</w:t>
      </w:r>
      <w:bookmarkEnd w:id="10"/>
    </w:p>
    <w:p w:rsidR="00100EC1" w:rsidRPr="00DB67D4" w:rsidRDefault="0007734B" w:rsidP="00DB67D4">
      <w:pPr>
        <w:pStyle w:val="11"/>
        <w:ind w:firstLine="720"/>
        <w:jc w:val="both"/>
        <w:rPr>
          <w:color w:val="auto"/>
        </w:rPr>
      </w:pPr>
      <w:r w:rsidRPr="00DB67D4">
        <w:rPr>
          <w:color w:val="auto"/>
        </w:rPr>
        <w:t>В 202</w:t>
      </w:r>
      <w:r w:rsidR="003B0B12" w:rsidRPr="00DB67D4">
        <w:rPr>
          <w:color w:val="auto"/>
        </w:rPr>
        <w:t>2 году в сравнении с 2021</w:t>
      </w:r>
      <w:r w:rsidRPr="00DB67D4">
        <w:rPr>
          <w:color w:val="auto"/>
        </w:rPr>
        <w:t xml:space="preserve"> годом отмечается снижение первичной (</w:t>
      </w:r>
      <w:r w:rsidR="00DB67D4" w:rsidRPr="00DB67D4">
        <w:rPr>
          <w:color w:val="auto"/>
        </w:rPr>
        <w:t>1</w:t>
      </w:r>
      <w:r w:rsidRPr="00DB67D4">
        <w:rPr>
          <w:color w:val="auto"/>
        </w:rPr>
        <w:t>6%) заболеваемости детского населения</w:t>
      </w:r>
      <w:r w:rsidR="009C007C" w:rsidRPr="00DB67D4">
        <w:rPr>
          <w:color w:val="auto"/>
        </w:rPr>
        <w:t xml:space="preserve"> аг.Лапичи</w:t>
      </w:r>
      <w:r w:rsidR="00DB67D4" w:rsidRPr="00DB67D4">
        <w:rPr>
          <w:color w:val="auto"/>
        </w:rPr>
        <w:t>.</w:t>
      </w:r>
    </w:p>
    <w:p w:rsidR="00491008" w:rsidRDefault="0007734B" w:rsidP="00C4506A">
      <w:pPr>
        <w:pStyle w:val="11"/>
        <w:tabs>
          <w:tab w:val="left" w:pos="3907"/>
        </w:tabs>
        <w:ind w:firstLine="720"/>
        <w:jc w:val="both"/>
        <w:rPr>
          <w:color w:val="FF0000"/>
        </w:rPr>
      </w:pPr>
      <w:r w:rsidRPr="009B4B36">
        <w:rPr>
          <w:color w:val="auto"/>
        </w:rPr>
        <w:t xml:space="preserve">В структуре </w:t>
      </w:r>
      <w:r w:rsidR="00DB67D4" w:rsidRPr="009B4B36">
        <w:rPr>
          <w:color w:val="auto"/>
        </w:rPr>
        <w:t>первичной</w:t>
      </w:r>
      <w:r w:rsidRPr="009B4B36">
        <w:rPr>
          <w:color w:val="auto"/>
        </w:rPr>
        <w:t xml:space="preserve"> заболеваемости на первом м</w:t>
      </w:r>
      <w:r w:rsidR="009B4B36" w:rsidRPr="009B4B36">
        <w:rPr>
          <w:color w:val="auto"/>
        </w:rPr>
        <w:t>есте болезни органов дыхания (70</w:t>
      </w:r>
      <w:r w:rsidRPr="009B4B36">
        <w:rPr>
          <w:color w:val="auto"/>
        </w:rPr>
        <w:t>,</w:t>
      </w:r>
      <w:r w:rsidR="009B4B36" w:rsidRPr="009B4B36">
        <w:rPr>
          <w:color w:val="auto"/>
        </w:rPr>
        <w:t>6</w:t>
      </w:r>
      <w:r w:rsidRPr="009B4B36">
        <w:rPr>
          <w:color w:val="auto"/>
        </w:rPr>
        <w:t xml:space="preserve">%), на втором - </w:t>
      </w:r>
      <w:r w:rsidR="009B4B36" w:rsidRPr="009B4B36">
        <w:rPr>
          <w:color w:val="auto"/>
        </w:rPr>
        <w:t xml:space="preserve">болезни эндокринной системы (0,7%), </w:t>
      </w:r>
      <w:r w:rsidRPr="009B4B36">
        <w:rPr>
          <w:color w:val="auto"/>
        </w:rPr>
        <w:t xml:space="preserve">на третьем месте </w:t>
      </w:r>
      <w:r w:rsidR="009B4B36" w:rsidRPr="009B4B36">
        <w:rPr>
          <w:color w:val="auto"/>
        </w:rPr>
        <w:t>- новообразования (0,34</w:t>
      </w:r>
      <w:r w:rsidRPr="009B4B36">
        <w:rPr>
          <w:color w:val="auto"/>
        </w:rPr>
        <w:t>%).</w:t>
      </w:r>
      <w:r w:rsidRPr="003B0B12">
        <w:rPr>
          <w:color w:val="FF0000"/>
        </w:rPr>
        <w:t xml:space="preserve"> </w:t>
      </w:r>
    </w:p>
    <w:p w:rsidR="00C4506A" w:rsidRPr="001D08DA" w:rsidRDefault="00C4506A" w:rsidP="00C450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8DA">
        <w:rPr>
          <w:rFonts w:ascii="Times New Roman" w:hAnsi="Times New Roman" w:cs="Times New Roman"/>
          <w:sz w:val="28"/>
          <w:szCs w:val="28"/>
        </w:rPr>
        <w:t>По результатам углубленных медицинских осмотров показатель нарушения остроты зрения с 202</w:t>
      </w:r>
      <w:r w:rsidR="001D08DA">
        <w:rPr>
          <w:rFonts w:ascii="Times New Roman" w:hAnsi="Times New Roman" w:cs="Times New Roman"/>
          <w:sz w:val="28"/>
          <w:szCs w:val="28"/>
        </w:rPr>
        <w:t>2</w:t>
      </w:r>
      <w:r w:rsidRPr="001D08DA">
        <w:rPr>
          <w:rFonts w:ascii="Times New Roman" w:hAnsi="Times New Roman" w:cs="Times New Roman"/>
          <w:sz w:val="28"/>
          <w:szCs w:val="28"/>
        </w:rPr>
        <w:t xml:space="preserve">г снизился с </w:t>
      </w:r>
      <w:r w:rsidR="001D08DA">
        <w:rPr>
          <w:rFonts w:ascii="Times New Roman" w:hAnsi="Times New Roman" w:cs="Times New Roman"/>
          <w:sz w:val="28"/>
          <w:szCs w:val="28"/>
        </w:rPr>
        <w:t>56,1</w:t>
      </w:r>
      <w:r w:rsidRPr="001D08DA">
        <w:rPr>
          <w:rFonts w:ascii="Times New Roman" w:hAnsi="Times New Roman" w:cs="Times New Roman"/>
          <w:sz w:val="28"/>
          <w:szCs w:val="28"/>
        </w:rPr>
        <w:t xml:space="preserve"> до </w:t>
      </w:r>
      <w:r w:rsidR="001D08DA">
        <w:rPr>
          <w:rFonts w:ascii="Times New Roman" w:hAnsi="Times New Roman" w:cs="Times New Roman"/>
          <w:sz w:val="28"/>
          <w:szCs w:val="28"/>
        </w:rPr>
        <w:t>47,8</w:t>
      </w:r>
      <w:r w:rsidRPr="001D08DA">
        <w:rPr>
          <w:rFonts w:ascii="Times New Roman" w:hAnsi="Times New Roman" w:cs="Times New Roman"/>
          <w:sz w:val="28"/>
          <w:szCs w:val="28"/>
        </w:rPr>
        <w:t>%</w:t>
      </w:r>
      <w:r w:rsidR="001D08DA" w:rsidRPr="001D08DA">
        <w:rPr>
          <w:rFonts w:ascii="Times New Roman" w:hAnsi="Times New Roman" w:cs="Times New Roman"/>
          <w:sz w:val="28"/>
          <w:szCs w:val="28"/>
        </w:rPr>
        <w:t xml:space="preserve">. </w:t>
      </w:r>
      <w:r w:rsidR="001D08DA">
        <w:rPr>
          <w:rFonts w:ascii="Times New Roman" w:hAnsi="Times New Roman" w:cs="Times New Roman"/>
          <w:sz w:val="28"/>
          <w:szCs w:val="28"/>
        </w:rPr>
        <w:t>Увеличился</w:t>
      </w:r>
      <w:r w:rsidRPr="001D08DA">
        <w:rPr>
          <w:rFonts w:ascii="Times New Roman" w:hAnsi="Times New Roman" w:cs="Times New Roman"/>
          <w:sz w:val="28"/>
          <w:szCs w:val="28"/>
        </w:rPr>
        <w:t xml:space="preserve"> уровень заболеваемости сколиозом с </w:t>
      </w:r>
      <w:r w:rsidR="001D08DA">
        <w:rPr>
          <w:rFonts w:ascii="Times New Roman" w:hAnsi="Times New Roman" w:cs="Times New Roman"/>
          <w:sz w:val="28"/>
          <w:szCs w:val="28"/>
        </w:rPr>
        <w:t>6,6</w:t>
      </w:r>
      <w:r w:rsidRPr="001D08DA">
        <w:rPr>
          <w:rFonts w:ascii="Times New Roman" w:hAnsi="Times New Roman" w:cs="Times New Roman"/>
          <w:sz w:val="28"/>
          <w:szCs w:val="28"/>
        </w:rPr>
        <w:t>% в 20</w:t>
      </w:r>
      <w:r w:rsidR="001D08DA">
        <w:rPr>
          <w:rFonts w:ascii="Times New Roman" w:hAnsi="Times New Roman" w:cs="Times New Roman"/>
          <w:sz w:val="28"/>
          <w:szCs w:val="28"/>
        </w:rPr>
        <w:t>21</w:t>
      </w:r>
      <w:r w:rsidRPr="001D08DA">
        <w:rPr>
          <w:rFonts w:ascii="Times New Roman" w:hAnsi="Times New Roman" w:cs="Times New Roman"/>
          <w:sz w:val="28"/>
          <w:szCs w:val="28"/>
        </w:rPr>
        <w:t xml:space="preserve"> до </w:t>
      </w:r>
      <w:r w:rsidR="001D08DA">
        <w:rPr>
          <w:rFonts w:ascii="Times New Roman" w:hAnsi="Times New Roman" w:cs="Times New Roman"/>
          <w:sz w:val="28"/>
          <w:szCs w:val="28"/>
        </w:rPr>
        <w:t>17,06</w:t>
      </w:r>
      <w:r w:rsidRPr="001D08DA">
        <w:rPr>
          <w:rFonts w:ascii="Times New Roman" w:hAnsi="Times New Roman" w:cs="Times New Roman"/>
          <w:sz w:val="28"/>
          <w:szCs w:val="28"/>
        </w:rPr>
        <w:t>% в 202</w:t>
      </w:r>
      <w:r w:rsidR="001D08DA">
        <w:rPr>
          <w:rFonts w:ascii="Times New Roman" w:hAnsi="Times New Roman" w:cs="Times New Roman"/>
          <w:sz w:val="28"/>
          <w:szCs w:val="28"/>
        </w:rPr>
        <w:t>2</w:t>
      </w:r>
      <w:r w:rsidRPr="001D08DA">
        <w:rPr>
          <w:rFonts w:ascii="Times New Roman" w:hAnsi="Times New Roman" w:cs="Times New Roman"/>
          <w:sz w:val="28"/>
          <w:szCs w:val="28"/>
        </w:rPr>
        <w:t xml:space="preserve">г, и показатель нарушений осанки – с </w:t>
      </w:r>
      <w:r w:rsidR="00F912E6">
        <w:rPr>
          <w:rFonts w:ascii="Times New Roman" w:hAnsi="Times New Roman" w:cs="Times New Roman"/>
          <w:sz w:val="28"/>
          <w:szCs w:val="28"/>
        </w:rPr>
        <w:t>26,4</w:t>
      </w:r>
      <w:r w:rsidRPr="001D08DA">
        <w:rPr>
          <w:rFonts w:ascii="Times New Roman" w:hAnsi="Times New Roman" w:cs="Times New Roman"/>
          <w:sz w:val="28"/>
          <w:szCs w:val="28"/>
        </w:rPr>
        <w:t xml:space="preserve">% до </w:t>
      </w:r>
      <w:r w:rsidR="001D08DA">
        <w:rPr>
          <w:rFonts w:ascii="Times New Roman" w:hAnsi="Times New Roman" w:cs="Times New Roman"/>
          <w:sz w:val="28"/>
          <w:szCs w:val="28"/>
        </w:rPr>
        <w:t>34,1</w:t>
      </w:r>
      <w:r w:rsidRPr="001D08DA">
        <w:rPr>
          <w:rFonts w:ascii="Times New Roman" w:hAnsi="Times New Roman" w:cs="Times New Roman"/>
          <w:sz w:val="28"/>
          <w:szCs w:val="28"/>
        </w:rPr>
        <w:t>% (по области составил 2,6%.</w:t>
      </w:r>
    </w:p>
    <w:p w:rsidR="00C4506A" w:rsidRPr="00FC5ACD" w:rsidRDefault="00C4506A" w:rsidP="00C4506A">
      <w:pPr>
        <w:pStyle w:val="11"/>
        <w:tabs>
          <w:tab w:val="left" w:pos="3907"/>
        </w:tabs>
        <w:ind w:firstLine="720"/>
        <w:jc w:val="both"/>
        <w:rPr>
          <w:color w:val="C00000"/>
        </w:rPr>
      </w:pPr>
    </w:p>
    <w:p w:rsidR="009B4B36" w:rsidRDefault="009B4B36">
      <w:pPr>
        <w:pStyle w:val="24"/>
        <w:keepNext/>
        <w:keepLines/>
        <w:spacing w:after="320"/>
      </w:pPr>
      <w:bookmarkStart w:id="11" w:name="bookmark24"/>
    </w:p>
    <w:p w:rsidR="00491008" w:rsidRDefault="0007734B">
      <w:pPr>
        <w:pStyle w:val="24"/>
        <w:keepNext/>
        <w:keepLines/>
        <w:spacing w:after="320"/>
      </w:pPr>
      <w:r>
        <w:t>Распространенность основных поведенческих факторов риска</w:t>
      </w:r>
      <w:r>
        <w:br/>
        <w:t>развития неинфекционных заболеваний</w:t>
      </w:r>
      <w:bookmarkEnd w:id="11"/>
    </w:p>
    <w:p w:rsidR="00491008" w:rsidRDefault="0007734B">
      <w:pPr>
        <w:pStyle w:val="11"/>
        <w:ind w:firstLine="720"/>
        <w:jc w:val="both"/>
      </w:pPr>
      <w:r>
        <w:t xml:space="preserve">С целью определения стартовых позиций по факторам риска развития неинфекционных заболеваний в </w:t>
      </w:r>
      <w:r w:rsidR="001F5AD3">
        <w:t>а.г. Лапичи</w:t>
      </w:r>
      <w:r>
        <w:t xml:space="preserve"> среди взрослого населения проведено социологическое исследование на тему: «Формирование здоровье ориентированного пространства как способа управления рисками здоровью населения». В опросе приняло участие 1</w:t>
      </w:r>
      <w:r w:rsidR="001F5AD3">
        <w:t>68</w:t>
      </w:r>
      <w:r>
        <w:t xml:space="preserve"> человек в возрасте от 18 до 69 лет.</w:t>
      </w:r>
    </w:p>
    <w:p w:rsidR="00951D03" w:rsidRPr="00BB1CDC" w:rsidRDefault="00951D03" w:rsidP="00951D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2E6">
        <w:rPr>
          <w:rFonts w:ascii="Times New Roman" w:eastAsia="Calibri" w:hAnsi="Times New Roman" w:cs="Times New Roman"/>
          <w:sz w:val="28"/>
          <w:szCs w:val="28"/>
        </w:rPr>
        <w:t xml:space="preserve">Подводя итог проведенного социологического исследования, еще раз обозначим полученные в ходе него </w:t>
      </w:r>
      <w:r w:rsidRPr="00BB1CDC">
        <w:rPr>
          <w:rFonts w:ascii="Times New Roman" w:eastAsia="Calibri" w:hAnsi="Times New Roman" w:cs="Times New Roman"/>
          <w:sz w:val="28"/>
          <w:szCs w:val="28"/>
        </w:rPr>
        <w:t>выводы: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>рейтинг ценности «здоровье» является самым высоким в системе жизненных ценностей респондентов. Значимыми также являются семья, дети, материально обеспеченная жизнь и др.;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>большинство респондентов положительно оценивают состояние своего здоровья: 23,7% как «хорошее», 60,4</w:t>
      </w:r>
      <w:r>
        <w:rPr>
          <w:rFonts w:ascii="Times New Roman" w:hAnsi="Times New Roman" w:cs="Times New Roman"/>
          <w:sz w:val="28"/>
          <w:szCs w:val="28"/>
        </w:rPr>
        <w:t>% – «</w:t>
      </w:r>
      <w:r w:rsidRPr="00F64DD7">
        <w:rPr>
          <w:rFonts w:ascii="Times New Roman" w:hAnsi="Times New Roman" w:cs="Times New Roman"/>
          <w:sz w:val="28"/>
          <w:szCs w:val="28"/>
        </w:rPr>
        <w:t>удовлетворительное». 1,8% указали на проблемы с самочувствием, остальные затруднились дать оценку;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lastRenderedPageBreak/>
        <w:t>среди факторов, ухудшающих здоровье, респонденты чаще остальных отмечали следующие: экологические условия, стрессы, материальное положение, качество медицинской помощи, качество питания  и др.;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 xml:space="preserve">на изучаемой административной территории отмечается большой процент курящих – 43,8%, особенно среди молодежи (60%); 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>14,8 % опрошенных никогда не употребляют алкоголь, остальные делают это с различной регулярностью: 42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 w:rsidRPr="00F64DD7">
        <w:rPr>
          <w:rFonts w:ascii="Times New Roman" w:hAnsi="Times New Roman" w:cs="Times New Roman"/>
          <w:sz w:val="28"/>
          <w:szCs w:val="28"/>
        </w:rPr>
        <w:t>несколько раз в год; 39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 w:rsidRPr="00F64DD7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D7">
        <w:rPr>
          <w:rFonts w:ascii="Times New Roman" w:hAnsi="Times New Roman" w:cs="Times New Roman"/>
          <w:sz w:val="28"/>
          <w:szCs w:val="28"/>
        </w:rPr>
        <w:t>раз в месяц; 3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 w:rsidRPr="00F64DD7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D7">
        <w:rPr>
          <w:rFonts w:ascii="Times New Roman" w:hAnsi="Times New Roman" w:cs="Times New Roman"/>
          <w:sz w:val="28"/>
          <w:szCs w:val="28"/>
        </w:rPr>
        <w:t>раз в неделю; 1,2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 w:rsidRPr="00F64DD7">
        <w:rPr>
          <w:rFonts w:ascii="Times New Roman" w:hAnsi="Times New Roman" w:cs="Times New Roman"/>
          <w:sz w:val="28"/>
          <w:szCs w:val="28"/>
        </w:rPr>
        <w:t>ежедневно. Мужчины употребляют алкоголь чаще женщин;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 xml:space="preserve">63,3 % опрошенных уделяют физической активности (физические упражнения, ходьба, бег, танцы, спорт и т.д.) не менее 20 минут в день;  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 xml:space="preserve">чаще всего физическая активность населения связана с выполнением труда или  носит бытовой характер;  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 xml:space="preserve">большинство населения изучаемой административной территории стремится к соблюдению правил рационального питания, однако предпринимаемые меры недостаточны. Наиболее популярные из них: обязательный завтрак, контроль сроков годности продуктов, ограничение употребления жирной пищи, соблюдение режима питания; 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>проведенное исследование выявило высокий уровень потребления соли каждым третьим жителем изучаемой административной территории;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4DD7">
        <w:rPr>
          <w:rFonts w:ascii="Times New Roman" w:eastAsia="Times New Roman" w:hAnsi="Times New Roman" w:cs="Times New Roman"/>
          <w:iCs/>
          <w:sz w:val="28"/>
          <w:szCs w:val="28"/>
        </w:rPr>
        <w:t xml:space="preserve">ежедневно жители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а/г «Лапичи» </w:t>
      </w:r>
      <w:r w:rsidRPr="00F64DD7">
        <w:rPr>
          <w:rFonts w:ascii="Times New Roman" w:eastAsia="Times New Roman" w:hAnsi="Times New Roman" w:cs="Times New Roman"/>
          <w:iCs/>
          <w:sz w:val="28"/>
          <w:szCs w:val="28"/>
        </w:rPr>
        <w:t>употребляют 6,7 г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F64DD7">
        <w:rPr>
          <w:rFonts w:ascii="Times New Roman" w:eastAsia="Times New Roman" w:hAnsi="Times New Roman" w:cs="Times New Roman"/>
          <w:iCs/>
          <w:sz w:val="28"/>
          <w:szCs w:val="28"/>
        </w:rPr>
        <w:t>. соли, 19,9 г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F64DD7">
        <w:rPr>
          <w:rFonts w:ascii="Times New Roman" w:eastAsia="Times New Roman" w:hAnsi="Times New Roman" w:cs="Times New Roman"/>
          <w:iCs/>
          <w:sz w:val="28"/>
          <w:szCs w:val="28"/>
        </w:rPr>
        <w:t>. сахара и 330 г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F64DD7">
        <w:rPr>
          <w:rFonts w:ascii="Times New Roman" w:eastAsia="Times New Roman" w:hAnsi="Times New Roman" w:cs="Times New Roman"/>
          <w:iCs/>
          <w:sz w:val="28"/>
          <w:szCs w:val="28"/>
        </w:rPr>
        <w:t xml:space="preserve">. овощей и фруктов; 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4DD7">
        <w:rPr>
          <w:rFonts w:ascii="Times New Roman" w:eastAsia="Times New Roman" w:hAnsi="Times New Roman" w:cs="Times New Roman"/>
          <w:iCs/>
          <w:sz w:val="28"/>
          <w:szCs w:val="28"/>
        </w:rPr>
        <w:t>здоровым и рациональным свое питание называет только 20,7% респондентов;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половины респондентов прошли за последний год отдельные виды обследований; 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D7">
        <w:rPr>
          <w:rFonts w:ascii="Times New Roman" w:hAnsi="Times New Roman" w:cs="Times New Roman"/>
          <w:sz w:val="28"/>
          <w:szCs w:val="28"/>
        </w:rPr>
        <w:t>29% респондентов отметили, что периодически отмечают у себя повышение АД, 8,3% - выставлен диагноз артериальная гипертензия;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D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повышенный уровень глюкозы в крови отмечают у себя 4,1% респондентов (35,5% никогда не контролируют его). Повышенный уровень холестерина в крови имеют 7,7% (50,3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– </w:t>
      </w:r>
      <w:r w:rsidRPr="00F64DD7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4DD7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свой уровень холестерина);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 респондентов отмечают некоторые трудности в доступе к медицинскому обслуживанию на своей административной территории; 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>менее трети жителей агрогородка отметили, что по месту их жительства есть инфраструктура для отдыха, развития и занятий спортом;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4DD7">
        <w:rPr>
          <w:rFonts w:ascii="Times New Roman" w:hAnsi="Times New Roman" w:cs="Times New Roman"/>
          <w:sz w:val="28"/>
          <w:szCs w:val="28"/>
        </w:rPr>
        <w:t>около половины  жителей агрогородка полностью либо частично удовлетворены условиями жизни в своем населенном пункте;</w:t>
      </w:r>
    </w:p>
    <w:p w:rsidR="00951D03" w:rsidRPr="00F64DD7" w:rsidRDefault="00951D03" w:rsidP="00951D03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4DD7">
        <w:rPr>
          <w:rFonts w:ascii="Times New Roman" w:hAnsi="Times New Roman" w:cs="Times New Roman"/>
          <w:sz w:val="28"/>
          <w:szCs w:val="28"/>
        </w:rPr>
        <w:t xml:space="preserve">13% населения знает о запуске проекта «Лапичи – здоровый агрогородок», при этом 37,3% возлагают на  него надежды в решении различных социальных проблем. </w:t>
      </w:r>
    </w:p>
    <w:p w:rsidR="001F5AD3" w:rsidRPr="005D57D7" w:rsidRDefault="001F5AD3" w:rsidP="001F5AD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состояния здоровья жителей изучаемой административной территории:</w:t>
      </w:r>
    </w:p>
    <w:p w:rsidR="001F5AD3" w:rsidRPr="00BD0E94" w:rsidRDefault="001F5AD3" w:rsidP="001F5AD3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lastRenderedPageBreak/>
        <w:t>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</w:p>
    <w:p w:rsidR="001F5AD3" w:rsidRPr="00BD0E94" w:rsidRDefault="001F5AD3" w:rsidP="001F5AD3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привычки поведения, вызывающие проблемы со здоровьем в будущем, обычно формируются в детском и подростковом возрасте и вносят свой вклад в общее ухудшение здоровья. Поэтому разрабатываемые профилактические мероприятия должны предусматривать ранее начало профилактической работы среди детей и подростков. Вместе с тем, особое внимание надо уделить профилактике алкоголизма и табакокурения среди лиц средней и старшей возрастных категорий;</w:t>
      </w:r>
    </w:p>
    <w:p w:rsidR="001F5AD3" w:rsidRPr="00BD0E94" w:rsidRDefault="001F5AD3" w:rsidP="001F5AD3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актуальным является обучение населения принципам здорового питания;</w:t>
      </w:r>
    </w:p>
    <w:p w:rsidR="001F5AD3" w:rsidRPr="00BD0E94" w:rsidRDefault="001F5AD3" w:rsidP="001F5AD3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необходимым является дальнейшее развитие в агрогородке спортивной инфраструктуры, в первую очередь, создание в шаговой доступности малых спортивных объектов (благоустроенных спортив</w:t>
      </w:r>
      <w:r>
        <w:rPr>
          <w:rFonts w:ascii="Times New Roman" w:hAnsi="Times New Roman" w:cs="Times New Roman"/>
          <w:sz w:val="28"/>
          <w:szCs w:val="28"/>
        </w:rPr>
        <w:t>ных площадок во дворах и парках</w:t>
      </w:r>
      <w:r w:rsidRPr="00BD0E94">
        <w:rPr>
          <w:rFonts w:ascii="Times New Roman" w:hAnsi="Times New Roman" w:cs="Times New Roman"/>
          <w:sz w:val="28"/>
          <w:szCs w:val="28"/>
        </w:rPr>
        <w:t xml:space="preserve">, велосипедных и беговых дорожек, турников и т.п.). Для широкого распространения среди населения занятий физической культурой и спортом важным направлением деятельности является обеспечение финансовой доступности спортивно-оздоровительных учреждений и услуг для различных социально-демографических групп населения; </w:t>
      </w:r>
    </w:p>
    <w:p w:rsidR="001F5AD3" w:rsidRPr="00BD0E94" w:rsidRDefault="001F5AD3" w:rsidP="001F5AD3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необходимым является проведение в данной местности массовых спортивных мероприятий (соревнований, марафонов, спартакиад, велозаездов) среди различных групп населения;</w:t>
      </w:r>
    </w:p>
    <w:p w:rsidR="001F5AD3" w:rsidRPr="00BD0E94" w:rsidRDefault="001F5AD3" w:rsidP="001F5AD3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важным направлением является развитие досуговой инфраструктуры (открытие зон отдыха, парков, скверов);</w:t>
      </w:r>
    </w:p>
    <w:p w:rsidR="00C878D8" w:rsidRDefault="001F5AD3" w:rsidP="00C878D8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востребованными являются меры по повышению качества и доступности медицинской помощи.</w:t>
      </w:r>
    </w:p>
    <w:p w:rsidR="001F5AD3" w:rsidRPr="00C878D8" w:rsidRDefault="001F5AD3" w:rsidP="003B0B12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EC1" w:rsidRPr="00100EC1" w:rsidRDefault="003B0B12">
      <w:pPr>
        <w:pStyle w:val="11"/>
        <w:ind w:firstLine="720"/>
        <w:jc w:val="both"/>
        <w:rPr>
          <w:color w:val="auto"/>
        </w:rPr>
      </w:pPr>
      <w:r w:rsidRPr="00100EC1">
        <w:rPr>
          <w:color w:val="auto"/>
        </w:rPr>
        <w:t>Агрогородок Лапичи</w:t>
      </w:r>
      <w:r w:rsidR="0007734B" w:rsidRPr="00100EC1">
        <w:rPr>
          <w:color w:val="auto"/>
        </w:rPr>
        <w:t xml:space="preserve"> представля</w:t>
      </w:r>
      <w:r w:rsidRPr="00100EC1">
        <w:rPr>
          <w:color w:val="auto"/>
        </w:rPr>
        <w:t>е</w:t>
      </w:r>
      <w:r w:rsidR="0007734B" w:rsidRPr="00100EC1">
        <w:rPr>
          <w:color w:val="auto"/>
        </w:rPr>
        <w:t>т собой достаточно крупную, динамично развивающуюся социосистему</w:t>
      </w:r>
      <w:r w:rsidR="004D5399" w:rsidRPr="00100EC1">
        <w:rPr>
          <w:color w:val="auto"/>
        </w:rPr>
        <w:t xml:space="preserve">, является центром объединения всех категорий </w:t>
      </w:r>
      <w:r w:rsidR="00100EC1" w:rsidRPr="00100EC1">
        <w:rPr>
          <w:color w:val="auto"/>
        </w:rPr>
        <w:t>населения</w:t>
      </w:r>
      <w:r w:rsidR="0007734B" w:rsidRPr="00100EC1">
        <w:rPr>
          <w:color w:val="auto"/>
        </w:rPr>
        <w:t xml:space="preserve">. </w:t>
      </w:r>
    </w:p>
    <w:p w:rsidR="00491008" w:rsidRDefault="0007734B">
      <w:pPr>
        <w:pStyle w:val="11"/>
        <w:ind w:firstLine="720"/>
        <w:jc w:val="both"/>
      </w:pPr>
      <w:r w:rsidRPr="003B0B12">
        <w:rPr>
          <w:color w:val="auto"/>
        </w:rPr>
        <w:t xml:space="preserve">В настоящее время на территории </w:t>
      </w:r>
      <w:r w:rsidR="003B0B12" w:rsidRPr="003B0B12">
        <w:rPr>
          <w:color w:val="auto"/>
        </w:rPr>
        <w:t>агрогородка Лапичи</w:t>
      </w:r>
      <w:r w:rsidRPr="003B0B12">
        <w:rPr>
          <w:color w:val="auto"/>
        </w:rPr>
        <w:t xml:space="preserve"> не существует эффективно организованного спортивного досуга в связи с тем, что отсутствуют достаточно укомплектованные спортивные площадки для проведения спортивных мероприятий. В связи с этим отсутствует интерес у жителей к </w:t>
      </w:r>
      <w:r w:rsidR="003B0B12">
        <w:rPr>
          <w:color w:val="auto"/>
        </w:rPr>
        <w:t>здоровому образу жизни</w:t>
      </w:r>
      <w:r w:rsidRPr="001F5AD3">
        <w:rPr>
          <w:color w:val="FF0000"/>
        </w:rPr>
        <w:t xml:space="preserve">. </w:t>
      </w:r>
      <w:r w:rsidRPr="003B0B12">
        <w:rPr>
          <w:color w:val="auto"/>
        </w:rPr>
        <w:t>Кроме того, на сегодняшний день тема спорта очень популярна в нашей стране, но не всем доступна</w:t>
      </w:r>
      <w:r>
        <w:t>. Особенно в сельской местности не хватает ресурсов для развития полноценной системы направленной на пропаганду ЗОЖ и спорта. Что, естественно, все эти факторы отрицательным</w:t>
      </w:r>
      <w:r w:rsidR="003B0B12">
        <w:t xml:space="preserve"> образом сказываются на развитии</w:t>
      </w:r>
      <w:r>
        <w:t xml:space="preserve"> села в данном направлении.</w:t>
      </w:r>
    </w:p>
    <w:p w:rsidR="003B0B12" w:rsidRPr="00C878D8" w:rsidRDefault="003B0B12" w:rsidP="003B0B12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6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ab/>
      </w:r>
      <w:r w:rsidRPr="00C878D8">
        <w:rPr>
          <w:rFonts w:ascii="Times New Roman" w:hAnsi="Times New Roman" w:cs="Times New Roman"/>
          <w:sz w:val="28"/>
          <w:szCs w:val="28"/>
        </w:rPr>
        <w:t>Эффективность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доступности благоприятных для здоровья условий. В данной связи именно эти направления необходимо считать приоритетными. Это означает, что в рамках проекта «Лапичи – здоровый агрогородок»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3B0B12" w:rsidRDefault="003B0B12">
      <w:pPr>
        <w:pStyle w:val="24"/>
        <w:keepNext/>
        <w:keepLines/>
        <w:spacing w:after="340"/>
      </w:pPr>
    </w:p>
    <w:p w:rsidR="00491008" w:rsidRPr="00B1026A" w:rsidRDefault="0007734B">
      <w:pPr>
        <w:pStyle w:val="24"/>
        <w:keepNext/>
        <w:keepLines/>
        <w:spacing w:after="340"/>
        <w:rPr>
          <w:color w:val="auto"/>
        </w:rPr>
      </w:pPr>
      <w:r w:rsidRPr="00B1026A">
        <w:rPr>
          <w:color w:val="auto"/>
        </w:rPr>
        <w:t>О проекте «</w:t>
      </w:r>
      <w:r w:rsidR="00B1026A" w:rsidRPr="00B1026A">
        <w:rPr>
          <w:color w:val="auto"/>
        </w:rPr>
        <w:t>Лапичи – здоровый агрогородок</w:t>
      </w:r>
      <w:r w:rsidRPr="00B1026A">
        <w:rPr>
          <w:color w:val="auto"/>
        </w:rPr>
        <w:t>».</w:t>
      </w:r>
      <w:bookmarkEnd w:id="12"/>
    </w:p>
    <w:p w:rsidR="00491008" w:rsidRPr="00B1026A" w:rsidRDefault="0007734B">
      <w:pPr>
        <w:pStyle w:val="11"/>
        <w:ind w:firstLine="800"/>
        <w:jc w:val="both"/>
        <w:rPr>
          <w:color w:val="auto"/>
        </w:rPr>
      </w:pPr>
      <w:r w:rsidRPr="00B1026A">
        <w:rPr>
          <w:color w:val="auto"/>
        </w:rPr>
        <w:t>Европейская сеть ВОЗ «Здоровые города» создана в 1988 году. В Республике Беларусь проект «З</w:t>
      </w:r>
      <w:r w:rsidR="00B1026A">
        <w:rPr>
          <w:color w:val="auto"/>
        </w:rPr>
        <w:t>доровые города» стартовал в 2012</w:t>
      </w:r>
      <w:r w:rsidRPr="00B1026A">
        <w:rPr>
          <w:color w:val="auto"/>
        </w:rPr>
        <w:t xml:space="preserve"> году в городе Горки Могилевской области.</w:t>
      </w:r>
    </w:p>
    <w:p w:rsidR="00491008" w:rsidRPr="001D4B40" w:rsidRDefault="001D4B40" w:rsidP="001D4B4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На заседании 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Осиповичском районном исполнительном комитете</w:t>
      </w:r>
      <w:r w:rsidRPr="004D5399">
        <w:rPr>
          <w:color w:val="FF0000"/>
        </w:rPr>
        <w:t xml:space="preserve"> </w:t>
      </w:r>
      <w:r w:rsidR="0007734B" w:rsidRPr="00FC5AC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протокол от 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апрел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я 2022 года №1) рассмотрен и согласован проект «Дорожной карты» продвижения государственного профилактического проекта «Здоровые города и поселки» на территории 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Осиповичского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до 2025 года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>«Дорожная карта»), подготовленный специалистами учреждения здравоохранения «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Осиповичский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 районный центр гигиены и эпидемиологии». «Дорожная карта» предусм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атривает внедрение и реализацию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 xml:space="preserve"> первоочередного проекта «Здоровые города и поселки» в 2022 году на территории </w:t>
      </w:r>
      <w:r w:rsidRPr="001D4B40">
        <w:rPr>
          <w:rFonts w:ascii="Times New Roman" w:hAnsi="Times New Roman" w:cs="Times New Roman"/>
          <w:color w:val="auto"/>
          <w:sz w:val="28"/>
          <w:szCs w:val="28"/>
        </w:rPr>
        <w:t>агрогородка Лапичи</w:t>
      </w:r>
      <w:r w:rsidR="0007734B" w:rsidRPr="001D4B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6E68" w:rsidRPr="00616E68" w:rsidRDefault="00616E68" w:rsidP="00616E68">
      <w:pPr>
        <w:pStyle w:val="titlencpi"/>
        <w:spacing w:before="0" w:after="0"/>
        <w:ind w:right="-54"/>
        <w:jc w:val="both"/>
        <w:rPr>
          <w:b w:val="0"/>
          <w:color w:val="FF0000"/>
        </w:rPr>
      </w:pPr>
      <w:r>
        <w:rPr>
          <w:b w:val="0"/>
          <w:color w:val="FF0000"/>
        </w:rPr>
        <w:tab/>
      </w:r>
      <w:r w:rsidR="0007734B" w:rsidRPr="00616E68">
        <w:rPr>
          <w:b w:val="0"/>
        </w:rPr>
        <w:t xml:space="preserve">В целях </w:t>
      </w:r>
      <w:r w:rsidRPr="00616E68">
        <w:rPr>
          <w:b w:val="0"/>
        </w:rPr>
        <w:t>создания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Осиповичским районным</w:t>
      </w:r>
      <w:r w:rsidR="0007734B" w:rsidRPr="00616E68">
        <w:rPr>
          <w:b w:val="0"/>
        </w:rPr>
        <w:t xml:space="preserve"> исполнительным комитетом принято решение от </w:t>
      </w:r>
      <w:r w:rsidRPr="00616E68">
        <w:rPr>
          <w:b w:val="0"/>
        </w:rPr>
        <w:t>13</w:t>
      </w:r>
      <w:r w:rsidR="0007734B" w:rsidRPr="00616E68">
        <w:rPr>
          <w:b w:val="0"/>
        </w:rPr>
        <w:t>.0</w:t>
      </w:r>
      <w:r w:rsidRPr="00616E68">
        <w:rPr>
          <w:b w:val="0"/>
        </w:rPr>
        <w:t>6</w:t>
      </w:r>
      <w:r w:rsidR="0007734B" w:rsidRPr="00616E68">
        <w:rPr>
          <w:b w:val="0"/>
        </w:rPr>
        <w:t>.2022 №</w:t>
      </w:r>
      <w:r w:rsidRPr="00616E68">
        <w:rPr>
          <w:b w:val="0"/>
        </w:rPr>
        <w:t xml:space="preserve">24-7 </w:t>
      </w:r>
      <w:r w:rsidR="0007734B" w:rsidRPr="00616E68">
        <w:rPr>
          <w:b w:val="0"/>
        </w:rPr>
        <w:t>«</w:t>
      </w:r>
      <w:r w:rsidRPr="00616E68">
        <w:rPr>
          <w:b w:val="0"/>
        </w:rPr>
        <w:t>О продвижении государственного профилактического проекта «Здоровые города и поселки» на территории Осиповичского района»</w:t>
      </w:r>
      <w:r w:rsidR="0007734B" w:rsidRPr="00616E68">
        <w:rPr>
          <w:b w:val="0"/>
        </w:rPr>
        <w:t>,</w:t>
      </w:r>
      <w:r w:rsidR="0007734B" w:rsidRPr="00616E68">
        <w:rPr>
          <w:b w:val="0"/>
          <w:color w:val="FF0000"/>
        </w:rPr>
        <w:t xml:space="preserve"> </w:t>
      </w:r>
      <w:r w:rsidR="0007734B" w:rsidRPr="00616E68">
        <w:rPr>
          <w:b w:val="0"/>
        </w:rPr>
        <w:t xml:space="preserve">утвержден </w:t>
      </w:r>
      <w:r w:rsidRPr="00D648EF">
        <w:rPr>
          <w:b w:val="0"/>
        </w:rPr>
        <w:t>п</w:t>
      </w:r>
      <w:r w:rsidR="0007734B" w:rsidRPr="00616E68">
        <w:rPr>
          <w:b w:val="0"/>
        </w:rPr>
        <w:t xml:space="preserve">лан </w:t>
      </w:r>
      <w:r w:rsidRPr="00616E68">
        <w:rPr>
          <w:b w:val="0"/>
        </w:rPr>
        <w:t>основных мероприятий по реализации на территории Осиповичского района профилактического проекта «Лапичи – здоровый агрогородок» на 2022–2026 годы</w:t>
      </w:r>
      <w:r>
        <w:t>.</w:t>
      </w:r>
    </w:p>
    <w:p w:rsidR="00491008" w:rsidRPr="00D648EF" w:rsidRDefault="0007734B">
      <w:pPr>
        <w:pStyle w:val="11"/>
        <w:ind w:firstLine="720"/>
        <w:jc w:val="both"/>
        <w:rPr>
          <w:color w:val="auto"/>
        </w:rPr>
      </w:pPr>
      <w:r w:rsidRPr="00D648EF">
        <w:rPr>
          <w:color w:val="auto"/>
        </w:rPr>
        <w:t xml:space="preserve">Общее руководство осуществляет заместитель председателя </w:t>
      </w:r>
      <w:r w:rsidR="00616E68" w:rsidRPr="00D648EF">
        <w:rPr>
          <w:color w:val="auto"/>
        </w:rPr>
        <w:t xml:space="preserve">Осиповичского </w:t>
      </w:r>
      <w:r w:rsidRPr="00D648EF">
        <w:rPr>
          <w:color w:val="auto"/>
        </w:rPr>
        <w:t xml:space="preserve">районного исполнительного комитета, курирующий социальную сферу. В состав </w:t>
      </w:r>
      <w:r w:rsidR="00D648EF" w:rsidRPr="00D648EF">
        <w:rPr>
          <w:color w:val="auto"/>
        </w:rPr>
        <w:t xml:space="preserve">группы управления профилактическим проектом «Лапичи – здоровый агрогородок» </w:t>
      </w:r>
      <w:r w:rsidRPr="00D648EF">
        <w:rPr>
          <w:color w:val="auto"/>
        </w:rPr>
        <w:t>входят руководители, работающие в разных сферах, которые не занимаются вопросами здравоохранения при выполнении своих повседневных служебных задач.</w:t>
      </w:r>
    </w:p>
    <w:p w:rsidR="00491008" w:rsidRPr="00B1026A" w:rsidRDefault="0007734B">
      <w:pPr>
        <w:pStyle w:val="11"/>
        <w:ind w:firstLine="720"/>
        <w:jc w:val="both"/>
        <w:rPr>
          <w:color w:val="auto"/>
        </w:rPr>
      </w:pPr>
      <w:r w:rsidRPr="00B1026A">
        <w:rPr>
          <w:color w:val="auto"/>
        </w:rPr>
        <w:lastRenderedPageBreak/>
        <w:t xml:space="preserve">Основной подход, заложенный в проекте «Здоровый </w:t>
      </w:r>
      <w:r w:rsidR="00B1026A" w:rsidRPr="00B1026A">
        <w:rPr>
          <w:color w:val="auto"/>
        </w:rPr>
        <w:t>агрогородок</w:t>
      </w:r>
      <w:r w:rsidRPr="00B1026A">
        <w:rPr>
          <w:color w:val="auto"/>
        </w:rPr>
        <w:t>» - целенаправленные и скоординированные действия практически всех секторов и ведомств, непосредственное участие жителей села, последовательные действия и долгосрочные мероприятия приведут к достижению цели: здоровое население - «здоровое село».</w:t>
      </w:r>
    </w:p>
    <w:p w:rsidR="00B1026A" w:rsidRPr="00B1026A" w:rsidRDefault="00B1026A" w:rsidP="00B1026A">
      <w:pPr>
        <w:pStyle w:val="11"/>
        <w:ind w:firstLine="0"/>
        <w:jc w:val="both"/>
        <w:rPr>
          <w:color w:val="auto"/>
        </w:rPr>
      </w:pPr>
      <w:r>
        <w:rPr>
          <w:color w:val="FF0000"/>
        </w:rPr>
        <w:tab/>
      </w:r>
      <w:r w:rsidR="0007734B" w:rsidRPr="00B1026A">
        <w:rPr>
          <w:color w:val="auto"/>
        </w:rPr>
        <w:t>Проект предусматривает решение следующих основных целей и задач:</w:t>
      </w:r>
      <w:r w:rsidRPr="00B1026A">
        <w:rPr>
          <w:color w:val="auto"/>
        </w:rPr>
        <w:t xml:space="preserve">       </w:t>
      </w:r>
      <w:r w:rsidRPr="00B1026A">
        <w:rPr>
          <w:color w:val="auto"/>
        </w:rPr>
        <w:tab/>
      </w:r>
      <w:r w:rsidR="0007734B" w:rsidRPr="00B1026A">
        <w:rPr>
          <w:color w:val="auto"/>
        </w:rPr>
        <w:t>создание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жизни;</w:t>
      </w:r>
    </w:p>
    <w:p w:rsidR="00491008" w:rsidRPr="00B1026A" w:rsidRDefault="00B1026A" w:rsidP="00B1026A">
      <w:pPr>
        <w:pStyle w:val="11"/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="0007734B" w:rsidRPr="00B1026A">
        <w:rPr>
          <w:color w:val="auto"/>
        </w:rPr>
        <w:t>увеличение продолжительности и повышение качества жизни;</w:t>
      </w:r>
    </w:p>
    <w:p w:rsidR="00491008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</w:r>
      <w:r w:rsidR="0007734B" w:rsidRPr="00B1026A">
        <w:rPr>
          <w:color w:val="auto"/>
        </w:rPr>
        <w:t xml:space="preserve">улучшение демографической ситуации в </w:t>
      </w:r>
      <w:r w:rsidRPr="00B1026A">
        <w:rPr>
          <w:color w:val="auto"/>
        </w:rPr>
        <w:t>агрогородке</w:t>
      </w:r>
      <w:r w:rsidR="0007734B" w:rsidRPr="00B1026A">
        <w:rPr>
          <w:color w:val="auto"/>
        </w:rPr>
        <w:t>;</w:t>
      </w:r>
    </w:p>
    <w:p w:rsidR="00491008" w:rsidRPr="00B1026A" w:rsidRDefault="00B1026A" w:rsidP="00B1026A">
      <w:pPr>
        <w:pStyle w:val="11"/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="0007734B" w:rsidRPr="00B1026A">
        <w:rPr>
          <w:color w:val="auto"/>
        </w:rPr>
        <w:t>повышение престижности и ценности здоровья, как фактора жизнестойкости, успешности, активного долголетия;</w:t>
      </w:r>
    </w:p>
    <w:p w:rsidR="00491008" w:rsidRPr="00B1026A" w:rsidRDefault="00B1026A" w:rsidP="00B1026A">
      <w:pPr>
        <w:pStyle w:val="11"/>
        <w:tabs>
          <w:tab w:val="left" w:pos="277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</w:r>
      <w:r w:rsidR="0007734B" w:rsidRPr="00B1026A">
        <w:rPr>
          <w:color w:val="auto"/>
        </w:rPr>
        <w:t>популяризация здорового образа жизни, повышение информированности населения по основным факторам риска для здоровья;</w:t>
      </w:r>
    </w:p>
    <w:p w:rsidR="00B1026A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</w:r>
      <w:r w:rsidR="0007734B" w:rsidRPr="00B1026A">
        <w:rPr>
          <w:color w:val="auto"/>
        </w:rPr>
        <w:t>профилактика развития состояний и заболеваний, связанных с рискованным поведением, образом жизни;</w:t>
      </w:r>
    </w:p>
    <w:p w:rsidR="00B1026A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  <w:t>формирование культуры питания, четких установок в пользу здорового рационального питания;</w:t>
      </w:r>
    </w:p>
    <w:p w:rsidR="00B1026A" w:rsidRPr="00B1026A" w:rsidRDefault="00B1026A" w:rsidP="00B1026A">
      <w:pPr>
        <w:pStyle w:val="11"/>
        <w:tabs>
          <w:tab w:val="left" w:pos="28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  <w:t>реализация эффективных мер, способствующих снижению потребления табачных изделий, алкоголя, наркотиков;</w:t>
      </w:r>
    </w:p>
    <w:p w:rsidR="00491008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</w:r>
      <w:r w:rsidR="0007734B" w:rsidRPr="00B1026A">
        <w:rPr>
          <w:color w:val="auto"/>
        </w:rPr>
        <w:t>повышение физической активности населения;</w:t>
      </w:r>
    </w:p>
    <w:p w:rsidR="00B1026A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  <w:t>снижение трудовых потерь от временной нетрудоспособности;</w:t>
      </w:r>
    </w:p>
    <w:p w:rsidR="00B1026A" w:rsidRPr="00B1026A" w:rsidRDefault="00B1026A" w:rsidP="00B1026A">
      <w:pPr>
        <w:pStyle w:val="11"/>
        <w:tabs>
          <w:tab w:val="left" w:pos="28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  <w:t>разработка и реализация механизмов обеспечения социальных условий, обеспечивающих сохранение и укрепление здоровья в процессе трудовой деятельности и повседневной жизни;</w:t>
      </w:r>
    </w:p>
    <w:p w:rsidR="00B1026A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  <w:t>совершенствование организационно-методического, информационного сопровождения деятельности по формированию здорового образа жизни;</w:t>
      </w:r>
    </w:p>
    <w:p w:rsidR="00B1026A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  <w:t>создание здоровьесберегающей среды обитания;</w:t>
      </w:r>
    </w:p>
    <w:p w:rsidR="00491008" w:rsidRPr="00B1026A" w:rsidRDefault="00B1026A" w:rsidP="00B1026A">
      <w:pPr>
        <w:pStyle w:val="11"/>
        <w:tabs>
          <w:tab w:val="left" w:pos="272"/>
        </w:tabs>
        <w:ind w:firstLine="0"/>
        <w:jc w:val="both"/>
        <w:rPr>
          <w:color w:val="auto"/>
        </w:rPr>
      </w:pPr>
      <w:r w:rsidRPr="00B1026A">
        <w:rPr>
          <w:color w:val="auto"/>
        </w:rPr>
        <w:tab/>
      </w:r>
      <w:r w:rsidRPr="00B1026A">
        <w:rPr>
          <w:color w:val="auto"/>
        </w:rPr>
        <w:tab/>
      </w:r>
      <w:r w:rsidR="0007734B" w:rsidRPr="00B1026A">
        <w:rPr>
          <w:color w:val="auto"/>
        </w:rPr>
        <w:t>вовлечение в процесс формирования здорового образа жизни всех организаций, обществен</w:t>
      </w:r>
      <w:r w:rsidRPr="00B1026A">
        <w:rPr>
          <w:color w:val="auto"/>
        </w:rPr>
        <w:t>ных объединений, органов власти.</w:t>
      </w:r>
    </w:p>
    <w:p w:rsidR="00491008" w:rsidRPr="00B1026A" w:rsidRDefault="00491008">
      <w:pPr>
        <w:pStyle w:val="11"/>
        <w:ind w:firstLine="0"/>
        <w:jc w:val="both"/>
        <w:rPr>
          <w:color w:val="auto"/>
        </w:rPr>
      </w:pPr>
    </w:p>
    <w:sectPr w:rsidR="00491008" w:rsidRPr="00B1026A" w:rsidSect="00491008">
      <w:pgSz w:w="11900" w:h="16840"/>
      <w:pgMar w:top="1083" w:right="731" w:bottom="1268" w:left="1584" w:header="65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A2" w:rsidRDefault="007F76A2" w:rsidP="00491008">
      <w:r>
        <w:separator/>
      </w:r>
    </w:p>
  </w:endnote>
  <w:endnote w:type="continuationSeparator" w:id="0">
    <w:p w:rsidR="007F76A2" w:rsidRDefault="007F76A2" w:rsidP="00491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008" w:rsidRDefault="004D505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2.4pt;margin-top:783.6pt;width:10.1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91008" w:rsidRDefault="00491008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A2" w:rsidRDefault="007F76A2"/>
  </w:footnote>
  <w:footnote w:type="continuationSeparator" w:id="0">
    <w:p w:rsidR="007F76A2" w:rsidRDefault="007F76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E4"/>
    <w:multiLevelType w:val="hybridMultilevel"/>
    <w:tmpl w:val="5F76AD96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F1E31"/>
    <w:multiLevelType w:val="multilevel"/>
    <w:tmpl w:val="AF781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E47FC"/>
    <w:multiLevelType w:val="multilevel"/>
    <w:tmpl w:val="B9A44B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B224878"/>
    <w:multiLevelType w:val="multilevel"/>
    <w:tmpl w:val="F1BAF2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D2BCE"/>
    <w:multiLevelType w:val="hybridMultilevel"/>
    <w:tmpl w:val="6AD2506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156D9"/>
    <w:multiLevelType w:val="multilevel"/>
    <w:tmpl w:val="23B08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27D48"/>
    <w:multiLevelType w:val="multilevel"/>
    <w:tmpl w:val="222C7D6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1008"/>
    <w:rsid w:val="000364C5"/>
    <w:rsid w:val="0007734B"/>
    <w:rsid w:val="000B5672"/>
    <w:rsid w:val="00100EC1"/>
    <w:rsid w:val="0010777D"/>
    <w:rsid w:val="00107FB8"/>
    <w:rsid w:val="00126F89"/>
    <w:rsid w:val="001517FD"/>
    <w:rsid w:val="001C44CD"/>
    <w:rsid w:val="001C551F"/>
    <w:rsid w:val="001D08DA"/>
    <w:rsid w:val="001D4874"/>
    <w:rsid w:val="001D4B40"/>
    <w:rsid w:val="001F5AD3"/>
    <w:rsid w:val="00204191"/>
    <w:rsid w:val="002202F5"/>
    <w:rsid w:val="00231E87"/>
    <w:rsid w:val="002529DB"/>
    <w:rsid w:val="00257393"/>
    <w:rsid w:val="002C0C8C"/>
    <w:rsid w:val="002C7E10"/>
    <w:rsid w:val="00396938"/>
    <w:rsid w:val="003A5C5A"/>
    <w:rsid w:val="003A68F6"/>
    <w:rsid w:val="003B0B12"/>
    <w:rsid w:val="00407820"/>
    <w:rsid w:val="00433258"/>
    <w:rsid w:val="0046362D"/>
    <w:rsid w:val="00491008"/>
    <w:rsid w:val="004925FB"/>
    <w:rsid w:val="004B3527"/>
    <w:rsid w:val="004C0D42"/>
    <w:rsid w:val="004D5057"/>
    <w:rsid w:val="004D5399"/>
    <w:rsid w:val="004F2D4B"/>
    <w:rsid w:val="0052408B"/>
    <w:rsid w:val="00541577"/>
    <w:rsid w:val="00616E68"/>
    <w:rsid w:val="00636AB5"/>
    <w:rsid w:val="0067026C"/>
    <w:rsid w:val="006C1938"/>
    <w:rsid w:val="006F08AB"/>
    <w:rsid w:val="0070392A"/>
    <w:rsid w:val="007065B9"/>
    <w:rsid w:val="007072AD"/>
    <w:rsid w:val="00767B01"/>
    <w:rsid w:val="007F76A2"/>
    <w:rsid w:val="00867B21"/>
    <w:rsid w:val="008917F9"/>
    <w:rsid w:val="008A402D"/>
    <w:rsid w:val="009208DE"/>
    <w:rsid w:val="00951D03"/>
    <w:rsid w:val="0096547A"/>
    <w:rsid w:val="009A504F"/>
    <w:rsid w:val="009B4B36"/>
    <w:rsid w:val="009C007C"/>
    <w:rsid w:val="009D458D"/>
    <w:rsid w:val="00A43130"/>
    <w:rsid w:val="00AE4BA6"/>
    <w:rsid w:val="00AF292A"/>
    <w:rsid w:val="00AF62A7"/>
    <w:rsid w:val="00B0242B"/>
    <w:rsid w:val="00B1026A"/>
    <w:rsid w:val="00B446E1"/>
    <w:rsid w:val="00BA140C"/>
    <w:rsid w:val="00BB1CDC"/>
    <w:rsid w:val="00C4506A"/>
    <w:rsid w:val="00C5061C"/>
    <w:rsid w:val="00C641A8"/>
    <w:rsid w:val="00C878D8"/>
    <w:rsid w:val="00C94398"/>
    <w:rsid w:val="00CD4DF0"/>
    <w:rsid w:val="00D231F4"/>
    <w:rsid w:val="00D35EEF"/>
    <w:rsid w:val="00D648EF"/>
    <w:rsid w:val="00D92BBE"/>
    <w:rsid w:val="00DB67D4"/>
    <w:rsid w:val="00EF5C5C"/>
    <w:rsid w:val="00F41E9F"/>
    <w:rsid w:val="00F81149"/>
    <w:rsid w:val="00F912E6"/>
    <w:rsid w:val="00FA0699"/>
    <w:rsid w:val="00FA13AF"/>
    <w:rsid w:val="00F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0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sid w:val="0049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491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49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49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491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491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9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491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_"/>
    <w:basedOn w:val="a0"/>
    <w:link w:val="ab"/>
    <w:rsid w:val="004910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491008"/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Колонтитул (2)"/>
    <w:basedOn w:val="a"/>
    <w:link w:val="21"/>
    <w:rsid w:val="00491008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91008"/>
    <w:pPr>
      <w:spacing w:after="19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49100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91008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491008"/>
    <w:pPr>
      <w:spacing w:after="3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491008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491008"/>
    <w:pPr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49100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a"/>
    <w:link w:val="aa"/>
    <w:rsid w:val="00491008"/>
    <w:pPr>
      <w:spacing w:after="260"/>
    </w:pPr>
    <w:rPr>
      <w:rFonts w:ascii="Calibri" w:eastAsia="Calibri" w:hAnsi="Calibri" w:cs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F62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2A7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951D0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">
    <w:name w:val="Normal (Web)"/>
    <w:basedOn w:val="a"/>
    <w:uiPriority w:val="99"/>
    <w:unhideWhenUsed/>
    <w:rsid w:val="004078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mw-parser-output">
    <w:name w:val="mw-parser-output"/>
    <w:basedOn w:val="a0"/>
    <w:rsid w:val="00767B01"/>
  </w:style>
  <w:style w:type="character" w:styleId="af0">
    <w:name w:val="Hyperlink"/>
    <w:basedOn w:val="a0"/>
    <w:uiPriority w:val="99"/>
    <w:semiHidden/>
    <w:unhideWhenUsed/>
    <w:rsid w:val="00767B01"/>
    <w:rPr>
      <w:color w:val="0000FF"/>
      <w:u w:val="single"/>
    </w:rPr>
  </w:style>
  <w:style w:type="paragraph" w:styleId="af1">
    <w:name w:val="No Spacing"/>
    <w:uiPriority w:val="1"/>
    <w:qFormat/>
    <w:rsid w:val="00C94398"/>
    <w:rPr>
      <w:color w:val="000000"/>
    </w:rPr>
  </w:style>
  <w:style w:type="paragraph" w:styleId="af2">
    <w:name w:val="header"/>
    <w:basedOn w:val="a"/>
    <w:link w:val="af3"/>
    <w:uiPriority w:val="99"/>
    <w:semiHidden/>
    <w:unhideWhenUsed/>
    <w:rsid w:val="009D458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D458D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9D45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D458D"/>
    <w:rPr>
      <w:color w:val="000000"/>
    </w:rPr>
  </w:style>
  <w:style w:type="paragraph" w:customStyle="1" w:styleId="titlencpi">
    <w:name w:val="titlencpi"/>
    <w:basedOn w:val="a"/>
    <w:rsid w:val="00616E68"/>
    <w:pPr>
      <w:widowControl/>
      <w:spacing w:before="240" w:after="240"/>
      <w:ind w:right="2268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point">
    <w:name w:val="point"/>
    <w:basedOn w:val="a"/>
    <w:rsid w:val="001D4B40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2.0865936358894163E-2"/>
                  <c:y val="-6.9868995633187839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2.0865936358894135E-2"/>
                  <c:y val="-8.7336244541484712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1.251956181533647E-2"/>
                  <c:y val="-8.7336244541484712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1.8779342723004692E-2"/>
                  <c:y val="-7.5691411935953509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1900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1.0432968179447054E-2"/>
                  <c:y val="-6.9868995633187839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1853</c:v>
                </c:pt>
              </c:numCache>
            </c:numRef>
          </c:val>
        </c:ser>
        <c:dLbls>
          <c:showVal val="1"/>
        </c:dLbls>
        <c:gapWidth val="75"/>
        <c:shape val="cylinder"/>
        <c:axId val="123656064"/>
        <c:axId val="166005376"/>
        <c:axId val="0"/>
      </c:bar3DChart>
      <c:catAx>
        <c:axId val="123656064"/>
        <c:scaling>
          <c:orientation val="minMax"/>
        </c:scaling>
        <c:delete val="1"/>
        <c:axPos val="b"/>
        <c:majorTickMark val="none"/>
        <c:tickLblPos val="none"/>
        <c:crossAx val="166005376"/>
        <c:crosses val="autoZero"/>
        <c:auto val="1"/>
        <c:lblAlgn val="ctr"/>
        <c:lblOffset val="100"/>
      </c:catAx>
      <c:valAx>
        <c:axId val="166005376"/>
        <c:scaling>
          <c:orientation val="minMax"/>
        </c:scaling>
        <c:axPos val="l"/>
        <c:numFmt formatCode="General" sourceLinked="1"/>
        <c:majorTickMark val="none"/>
        <c:tickLblPos val="nextTo"/>
        <c:crossAx val="12365606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2.5462962962962982E-2"/>
          <c:y val="0.17651780319912858"/>
          <c:w val="0.94907407407407496"/>
          <c:h val="0.453767147031149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8.1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5.9</c:v>
                </c:pt>
                <c:pt idx="1">
                  <c:v>15.3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6.5</c:v>
                </c:pt>
                <c:pt idx="1">
                  <c:v>15.1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6.3</c:v>
                </c:pt>
                <c:pt idx="1">
                  <c:v>21.5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5.3</c:v>
                </c:pt>
                <c:pt idx="1">
                  <c:v>24.2</c:v>
                </c:pt>
              </c:numCache>
            </c:numRef>
          </c:val>
        </c:ser>
        <c:dLbls>
          <c:showVal val="1"/>
        </c:dLbls>
        <c:overlap val="-25"/>
        <c:axId val="176992256"/>
        <c:axId val="176993792"/>
      </c:barChart>
      <c:catAx>
        <c:axId val="176992256"/>
        <c:scaling>
          <c:orientation val="minMax"/>
        </c:scaling>
        <c:axPos val="b"/>
        <c:majorTickMark val="none"/>
        <c:tickLblPos val="nextTo"/>
        <c:crossAx val="176993792"/>
        <c:crosses val="autoZero"/>
        <c:auto val="1"/>
        <c:lblAlgn val="ctr"/>
        <c:lblOffset val="100"/>
      </c:catAx>
      <c:valAx>
        <c:axId val="1769937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769922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9908920239136788"/>
          <c:y val="0.8"/>
          <c:w val="0.39326400237706188"/>
          <c:h val="0.1230130162301141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94AE-0849-4C24-B22B-495446EB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</cp:revision>
  <dcterms:created xsi:type="dcterms:W3CDTF">2023-04-27T08:10:00Z</dcterms:created>
  <dcterms:modified xsi:type="dcterms:W3CDTF">2023-04-27T08:52:00Z</dcterms:modified>
</cp:coreProperties>
</file>